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FA0C5" w14:textId="77777777" w:rsidR="009459D5" w:rsidRPr="00C82069" w:rsidRDefault="009459D5" w:rsidP="009459D5">
      <w:pPr>
        <w:spacing w:line="276" w:lineRule="auto"/>
        <w:jc w:val="both"/>
        <w:rPr>
          <w:b/>
          <w:bCs/>
          <w:sz w:val="28"/>
          <w:szCs w:val="28"/>
          <w:lang w:val="en-US"/>
        </w:rPr>
      </w:pPr>
      <w:bookmarkStart w:id="0" w:name="_Hlk110334934"/>
      <w:r w:rsidRPr="00C82069">
        <w:rPr>
          <w:b/>
          <w:bCs/>
          <w:sz w:val="28"/>
          <w:szCs w:val="28"/>
          <w:lang w:val="en"/>
        </w:rPr>
        <w:t>OUTDOOR EXPERIENCES UNDER THE SPRING SUN</w:t>
      </w:r>
    </w:p>
    <w:p w14:paraId="2BEDD552" w14:textId="77777777" w:rsidR="00602EF0" w:rsidRPr="009459D5" w:rsidRDefault="00602EF0" w:rsidP="00602EF0">
      <w:pPr>
        <w:spacing w:line="276" w:lineRule="auto"/>
        <w:jc w:val="both"/>
        <w:rPr>
          <w:b/>
          <w:bCs/>
          <w:lang w:val="en-US"/>
        </w:rPr>
      </w:pPr>
    </w:p>
    <w:p w14:paraId="22BACD4A" w14:textId="1C815E73" w:rsidR="009459D5" w:rsidRPr="00423B75" w:rsidRDefault="009459D5" w:rsidP="009459D5">
      <w:pPr>
        <w:spacing w:line="276" w:lineRule="auto"/>
        <w:jc w:val="both"/>
        <w:rPr>
          <w:rFonts w:cs="Arial"/>
          <w:b/>
          <w:bCs/>
          <w:szCs w:val="24"/>
          <w:lang w:val="en-US"/>
        </w:rPr>
      </w:pPr>
      <w:r w:rsidRPr="00423B75">
        <w:rPr>
          <w:rFonts w:cs="Arial"/>
          <w:b/>
          <w:bCs/>
          <w:szCs w:val="24"/>
          <w:lang w:val="en"/>
        </w:rPr>
        <w:t>In Trentino</w:t>
      </w:r>
      <w:r w:rsidR="001F6CB4">
        <w:rPr>
          <w:rFonts w:cs="Arial"/>
          <w:b/>
          <w:bCs/>
          <w:szCs w:val="24"/>
          <w:lang w:val="en"/>
        </w:rPr>
        <w:t>,</w:t>
      </w:r>
      <w:r w:rsidRPr="00423B75">
        <w:rPr>
          <w:rFonts w:cs="Arial"/>
          <w:b/>
          <w:bCs/>
          <w:szCs w:val="24"/>
          <w:lang w:val="en"/>
        </w:rPr>
        <w:t xml:space="preserve"> the "gravel" biking</w:t>
      </w:r>
      <w:r w:rsidR="00BA08A5">
        <w:rPr>
          <w:rFonts w:cs="Arial"/>
          <w:b/>
          <w:bCs/>
          <w:szCs w:val="24"/>
          <w:lang w:val="en"/>
        </w:rPr>
        <w:t xml:space="preserve"> trend</w:t>
      </w:r>
      <w:r w:rsidRPr="00423B75">
        <w:rPr>
          <w:rFonts w:cs="Arial"/>
          <w:b/>
          <w:bCs/>
          <w:szCs w:val="24"/>
          <w:lang w:val="en"/>
        </w:rPr>
        <w:t xml:space="preserve"> (cycling on mixed routes) has taken centre stage.</w:t>
      </w:r>
      <w:r w:rsidR="00EF5BEB">
        <w:rPr>
          <w:rFonts w:cs="Arial"/>
          <w:b/>
          <w:bCs/>
          <w:szCs w:val="24"/>
          <w:lang w:val="en"/>
        </w:rPr>
        <w:t xml:space="preserve"> </w:t>
      </w:r>
      <w:r w:rsidRPr="00423B75">
        <w:rPr>
          <w:rFonts w:cs="Arial"/>
          <w:b/>
          <w:bCs/>
          <w:szCs w:val="24"/>
          <w:lang w:val="en"/>
        </w:rPr>
        <w:t xml:space="preserve">While waiting for the famous Giro d'Italia race, you can climb the Sella and Rolle passes, two of the 23 "legendary climbs". Or book your pass for the new Riva Bike Festival or the openings of the Bike Parks. And if you don't suffer from vertigo you can walk on the suspension bridges. The latest one </w:t>
      </w:r>
      <w:r w:rsidR="00BB0044" w:rsidRPr="00423B75">
        <w:rPr>
          <w:rFonts w:cs="Arial"/>
          <w:b/>
          <w:bCs/>
          <w:szCs w:val="24"/>
          <w:lang w:val="en"/>
        </w:rPr>
        <w:t>stretches as high as</w:t>
      </w:r>
      <w:r w:rsidRPr="00423B75">
        <w:rPr>
          <w:rFonts w:cs="Arial"/>
          <w:b/>
          <w:bCs/>
          <w:szCs w:val="24"/>
          <w:lang w:val="en"/>
        </w:rPr>
        <w:t xml:space="preserve"> 123 m on Monte di Mezzocorona</w:t>
      </w:r>
      <w:r w:rsidR="00EF5BEB">
        <w:rPr>
          <w:rFonts w:cs="Arial"/>
          <w:b/>
          <w:bCs/>
          <w:szCs w:val="24"/>
          <w:lang w:val="en"/>
        </w:rPr>
        <w:t>.</w:t>
      </w:r>
    </w:p>
    <w:p w14:paraId="105BA22B" w14:textId="77777777" w:rsidR="00602EF0" w:rsidRPr="00423B75" w:rsidRDefault="00602EF0" w:rsidP="00602EF0">
      <w:pPr>
        <w:spacing w:line="276" w:lineRule="auto"/>
        <w:jc w:val="both"/>
        <w:rPr>
          <w:rFonts w:cs="Arial"/>
          <w:b/>
          <w:bCs/>
          <w:szCs w:val="24"/>
          <w:lang w:val="en-US"/>
        </w:rPr>
      </w:pPr>
    </w:p>
    <w:p w14:paraId="61CD3E3C" w14:textId="04A718D1" w:rsidR="009459D5" w:rsidRPr="00423B75" w:rsidRDefault="0094784C" w:rsidP="009459D5">
      <w:pPr>
        <w:jc w:val="both"/>
        <w:rPr>
          <w:rFonts w:cs="Arial"/>
          <w:szCs w:val="24"/>
          <w:lang w:val="en-US"/>
        </w:rPr>
      </w:pPr>
      <w:hyperlink r:id="rId11" w:anchor="filter=r-fullyTranslatedLangus-&amp;ov=alerts&amp;zc=9,10.99457,46.04464" w:history="1">
        <w:r w:rsidR="009459D5" w:rsidRPr="00423B75">
          <w:rPr>
            <w:rStyle w:val="Hyperlink"/>
            <w:rFonts w:cs="Arial"/>
            <w:szCs w:val="24"/>
            <w:lang w:val="en"/>
          </w:rPr>
          <w:t>Twelve cycle paths</w:t>
        </w:r>
      </w:hyperlink>
      <w:r w:rsidR="009459D5" w:rsidRPr="00423B75">
        <w:rPr>
          <w:rFonts w:cs="Arial"/>
          <w:szCs w:val="24"/>
          <w:lang w:val="en"/>
        </w:rPr>
        <w:t xml:space="preserve"> connect our territory, from the Dolomites to </w:t>
      </w:r>
      <w:r w:rsidR="00A03195">
        <w:rPr>
          <w:rFonts w:cs="Arial"/>
          <w:szCs w:val="24"/>
          <w:lang w:val="en"/>
        </w:rPr>
        <w:t>Lake</w:t>
      </w:r>
      <w:r w:rsidR="009459D5" w:rsidRPr="00423B75">
        <w:rPr>
          <w:rFonts w:cs="Arial"/>
          <w:szCs w:val="24"/>
          <w:lang w:val="en"/>
        </w:rPr>
        <w:t xml:space="preserve"> Garda, crossing the most diverse natural environments and cultivated landscapes. A network of more than 460 km of </w:t>
      </w:r>
      <w:r w:rsidR="00A03195">
        <w:rPr>
          <w:rFonts w:cs="Arial"/>
          <w:szCs w:val="24"/>
          <w:lang w:val="en"/>
        </w:rPr>
        <w:t>well-kept</w:t>
      </w:r>
      <w:r w:rsidR="009459D5" w:rsidRPr="00423B75">
        <w:rPr>
          <w:rFonts w:cs="Arial"/>
          <w:szCs w:val="24"/>
          <w:lang w:val="en"/>
        </w:rPr>
        <w:t xml:space="preserve"> routes</w:t>
      </w:r>
      <w:r w:rsidR="00BB0044" w:rsidRPr="00423B75">
        <w:rPr>
          <w:rFonts w:cs="Arial"/>
          <w:szCs w:val="24"/>
          <w:lang w:val="en"/>
        </w:rPr>
        <w:t xml:space="preserve"> designated </w:t>
      </w:r>
      <w:r w:rsidR="00A03195">
        <w:rPr>
          <w:rFonts w:cs="Arial"/>
          <w:szCs w:val="24"/>
          <w:lang w:val="en"/>
        </w:rPr>
        <w:t>for</w:t>
      </w:r>
      <w:r w:rsidR="009459D5" w:rsidRPr="00423B75">
        <w:rPr>
          <w:rFonts w:cs="Arial"/>
          <w:szCs w:val="24"/>
          <w:lang w:val="en"/>
        </w:rPr>
        <w:t xml:space="preserve"> bikers </w:t>
      </w:r>
      <w:r w:rsidR="00BB0044" w:rsidRPr="00423B75">
        <w:rPr>
          <w:rFonts w:cs="Arial"/>
          <w:szCs w:val="24"/>
          <w:lang w:val="en"/>
        </w:rPr>
        <w:t>allows visitors to</w:t>
      </w:r>
      <w:r w:rsidR="009459D5" w:rsidRPr="00423B75">
        <w:rPr>
          <w:rFonts w:cs="Arial"/>
          <w:szCs w:val="24"/>
          <w:lang w:val="en"/>
        </w:rPr>
        <w:t xml:space="preserve"> discover new views and corners of Trentino. The cycle paths, uniform in coverage, </w:t>
      </w:r>
      <w:r w:rsidR="00A03195">
        <w:rPr>
          <w:rFonts w:cs="Arial"/>
          <w:szCs w:val="24"/>
          <w:lang w:val="en"/>
        </w:rPr>
        <w:t xml:space="preserve">and </w:t>
      </w:r>
      <w:r w:rsidR="009459D5" w:rsidRPr="00423B75">
        <w:rPr>
          <w:rFonts w:cs="Arial"/>
          <w:szCs w:val="24"/>
          <w:lang w:val="en"/>
        </w:rPr>
        <w:t>equipped with specific signs and GPS tracks that can be downloaded onto your mobile phone, are</w:t>
      </w:r>
      <w:r w:rsidR="00BB0044" w:rsidRPr="00423B75">
        <w:rPr>
          <w:rFonts w:cs="Arial"/>
          <w:szCs w:val="24"/>
          <w:lang w:val="en"/>
        </w:rPr>
        <w:t xml:space="preserve"> also</w:t>
      </w:r>
      <w:r w:rsidR="009459D5" w:rsidRPr="00423B75">
        <w:rPr>
          <w:rFonts w:cs="Arial"/>
          <w:szCs w:val="24"/>
          <w:lang w:val="en"/>
        </w:rPr>
        <w:t xml:space="preserve"> mostly suitable for families. Along the paths you can find 20 bike grills, offering refreshments</w:t>
      </w:r>
      <w:r w:rsidR="00BB0044" w:rsidRPr="00423B75">
        <w:rPr>
          <w:rFonts w:cs="Arial"/>
          <w:szCs w:val="24"/>
          <w:lang w:val="en"/>
        </w:rPr>
        <w:t xml:space="preserve"> and services</w:t>
      </w:r>
      <w:r w:rsidR="009459D5" w:rsidRPr="00423B75">
        <w:rPr>
          <w:rFonts w:cs="Arial"/>
          <w:szCs w:val="24"/>
          <w:lang w:val="en"/>
        </w:rPr>
        <w:t>. In the main tourist destinations, there is no shortage of bike and e-bike rentals and bike-friendly accommodation facilities.</w:t>
      </w:r>
    </w:p>
    <w:p w14:paraId="1FD18DDE" w14:textId="77777777" w:rsidR="00D304EA" w:rsidRPr="00423B75" w:rsidRDefault="00D304EA" w:rsidP="00D304EA">
      <w:pPr>
        <w:jc w:val="both"/>
        <w:rPr>
          <w:rFonts w:eastAsiaTheme="minorHAnsi" w:cs="Arial"/>
          <w:szCs w:val="24"/>
          <w:lang w:val="en-US"/>
        </w:rPr>
      </w:pPr>
    </w:p>
    <w:p w14:paraId="565549E3" w14:textId="6A0D852A" w:rsidR="00D304EA" w:rsidRPr="00423B75" w:rsidRDefault="009459D5" w:rsidP="00252696">
      <w:pPr>
        <w:jc w:val="both"/>
        <w:rPr>
          <w:rFonts w:cs="Arial"/>
          <w:b/>
          <w:bCs/>
          <w:szCs w:val="24"/>
          <w:lang w:val="en-US"/>
        </w:rPr>
      </w:pPr>
      <w:r w:rsidRPr="00423B75">
        <w:rPr>
          <w:rFonts w:cs="Arial"/>
          <w:b/>
          <w:bCs/>
          <w:szCs w:val="24"/>
          <w:lang w:val="en-US"/>
        </w:rPr>
        <w:t>“Gravelling”</w:t>
      </w:r>
    </w:p>
    <w:p w14:paraId="59651580" w14:textId="64F1BC50" w:rsidR="009459D5" w:rsidRPr="00423B75" w:rsidRDefault="009459D5" w:rsidP="009459D5">
      <w:pPr>
        <w:pStyle w:val="NoSpacing"/>
        <w:jc w:val="both"/>
        <w:rPr>
          <w:rFonts w:ascii="Arial" w:hAnsi="Arial" w:cs="Arial"/>
          <w:sz w:val="24"/>
          <w:szCs w:val="24"/>
          <w:lang w:val="en-US"/>
        </w:rPr>
      </w:pPr>
      <w:r w:rsidRPr="00423B75">
        <w:rPr>
          <w:rFonts w:ascii="Arial" w:hAnsi="Arial" w:cs="Arial"/>
          <w:sz w:val="24"/>
          <w:szCs w:val="24"/>
          <w:lang w:val="en-US"/>
        </w:rPr>
        <w:t xml:space="preserve">Gravel bikes </w:t>
      </w:r>
      <w:r w:rsidR="00BB0044" w:rsidRPr="00423B75">
        <w:rPr>
          <w:rFonts w:ascii="Arial" w:hAnsi="Arial" w:cs="Arial"/>
          <w:sz w:val="24"/>
          <w:szCs w:val="24"/>
          <w:lang w:val="en-US"/>
        </w:rPr>
        <w:t>are d</w:t>
      </w:r>
      <w:r w:rsidRPr="00423B75">
        <w:rPr>
          <w:rFonts w:ascii="Arial" w:hAnsi="Arial" w:cs="Arial"/>
          <w:sz w:val="24"/>
          <w:szCs w:val="24"/>
          <w:lang w:val="en-US"/>
        </w:rPr>
        <w:t xml:space="preserve">esigned for </w:t>
      </w:r>
      <w:r w:rsidR="00A03195">
        <w:rPr>
          <w:rFonts w:ascii="Arial" w:hAnsi="Arial" w:cs="Arial"/>
          <w:sz w:val="24"/>
          <w:szCs w:val="24"/>
          <w:lang w:val="en-US"/>
        </w:rPr>
        <w:t>pedalling</w:t>
      </w:r>
      <w:r w:rsidRPr="00423B75">
        <w:rPr>
          <w:rFonts w:ascii="Arial" w:hAnsi="Arial" w:cs="Arial"/>
          <w:sz w:val="24"/>
          <w:szCs w:val="24"/>
          <w:lang w:val="en-US"/>
        </w:rPr>
        <w:t xml:space="preserve"> on regular roads, forest paths, cycle paths and dirt roads. In </w:t>
      </w:r>
      <w:r w:rsidRPr="00423B75">
        <w:rPr>
          <w:rFonts w:ascii="Arial" w:hAnsi="Arial" w:cs="Arial"/>
          <w:b/>
          <w:bCs/>
          <w:sz w:val="24"/>
          <w:szCs w:val="24"/>
          <w:lang w:val="en-US"/>
        </w:rPr>
        <w:t xml:space="preserve">the </w:t>
      </w:r>
      <w:r w:rsidR="00A03195">
        <w:rPr>
          <w:rFonts w:ascii="Arial" w:hAnsi="Arial" w:cs="Arial"/>
          <w:b/>
          <w:bCs/>
          <w:sz w:val="24"/>
          <w:szCs w:val="24"/>
          <w:lang w:val="en-US"/>
        </w:rPr>
        <w:t>Lake</w:t>
      </w:r>
      <w:r w:rsidRPr="00423B75">
        <w:rPr>
          <w:rFonts w:ascii="Arial" w:hAnsi="Arial" w:cs="Arial"/>
          <w:b/>
          <w:bCs/>
          <w:sz w:val="24"/>
          <w:szCs w:val="24"/>
          <w:lang w:val="en-US"/>
        </w:rPr>
        <w:t xml:space="preserve"> Garda area</w:t>
      </w:r>
      <w:r w:rsidRPr="00423B75">
        <w:rPr>
          <w:rFonts w:ascii="Arial" w:hAnsi="Arial" w:cs="Arial"/>
          <w:sz w:val="24"/>
          <w:szCs w:val="24"/>
          <w:lang w:val="en-US"/>
        </w:rPr>
        <w:t xml:space="preserve">, </w:t>
      </w:r>
      <w:r w:rsidRPr="00423B75">
        <w:rPr>
          <w:rFonts w:ascii="Arial" w:hAnsi="Arial" w:cs="Arial"/>
          <w:b/>
          <w:bCs/>
          <w:sz w:val="24"/>
          <w:szCs w:val="24"/>
          <w:lang w:val="en-US"/>
        </w:rPr>
        <w:t>eight new routes</w:t>
      </w:r>
      <w:r w:rsidRPr="00423B75">
        <w:rPr>
          <w:rFonts w:ascii="Arial" w:hAnsi="Arial" w:cs="Arial"/>
          <w:sz w:val="24"/>
          <w:szCs w:val="24"/>
          <w:lang w:val="en-US"/>
        </w:rPr>
        <w:t xml:space="preserve"> </w:t>
      </w:r>
      <w:r w:rsidR="00A03195">
        <w:rPr>
          <w:rFonts w:ascii="Arial" w:hAnsi="Arial" w:cs="Arial"/>
          <w:sz w:val="24"/>
          <w:szCs w:val="24"/>
          <w:lang w:val="en-US"/>
        </w:rPr>
        <w:t xml:space="preserve">of </w:t>
      </w:r>
      <w:r w:rsidRPr="00423B75">
        <w:rPr>
          <w:rFonts w:ascii="Arial" w:hAnsi="Arial" w:cs="Arial"/>
          <w:sz w:val="24"/>
          <w:szCs w:val="24"/>
          <w:lang w:val="en-US"/>
        </w:rPr>
        <w:t xml:space="preserve">different lengths and degrees of difficulty </w:t>
      </w:r>
      <w:r w:rsidR="00BB0044" w:rsidRPr="00423B75">
        <w:rPr>
          <w:rFonts w:ascii="Arial" w:hAnsi="Arial" w:cs="Arial"/>
          <w:sz w:val="24"/>
          <w:szCs w:val="24"/>
          <w:lang w:val="en-US"/>
        </w:rPr>
        <w:t>have been created on which you can</w:t>
      </w:r>
      <w:r w:rsidRPr="00423B75">
        <w:rPr>
          <w:rFonts w:ascii="Arial" w:hAnsi="Arial" w:cs="Arial"/>
          <w:sz w:val="24"/>
          <w:szCs w:val="24"/>
          <w:lang w:val="en-US"/>
        </w:rPr>
        <w:t xml:space="preserve"> discover the most representative places of an area that extends from the northern shores of Lake Garda up to the Dolomites of Brenta, the Valle dei Laghi and the surrounding</w:t>
      </w:r>
      <w:r w:rsidR="00BB0044" w:rsidRPr="00423B75">
        <w:rPr>
          <w:rFonts w:ascii="Arial" w:hAnsi="Arial" w:cs="Arial"/>
          <w:sz w:val="24"/>
          <w:szCs w:val="24"/>
          <w:lang w:val="en-US"/>
        </w:rPr>
        <w:t xml:space="preserve"> areas</w:t>
      </w:r>
      <w:r w:rsidRPr="00423B75">
        <w:rPr>
          <w:rFonts w:ascii="Arial" w:hAnsi="Arial" w:cs="Arial"/>
          <w:sz w:val="24"/>
          <w:szCs w:val="24"/>
          <w:lang w:val="en-US"/>
        </w:rPr>
        <w:t xml:space="preserve"> of Comano</w:t>
      </w:r>
      <w:r w:rsidR="00BB0044" w:rsidRPr="00423B75">
        <w:rPr>
          <w:rFonts w:ascii="Arial" w:hAnsi="Arial" w:cs="Arial"/>
          <w:sz w:val="24"/>
          <w:szCs w:val="24"/>
          <w:lang w:val="en-US"/>
        </w:rPr>
        <w:t xml:space="preserve"> and</w:t>
      </w:r>
      <w:r w:rsidRPr="00423B75">
        <w:rPr>
          <w:rFonts w:ascii="Arial" w:hAnsi="Arial" w:cs="Arial"/>
          <w:sz w:val="24"/>
          <w:szCs w:val="24"/>
          <w:lang w:val="en-US"/>
        </w:rPr>
        <w:t xml:space="preserve"> Lake Ledro. We are talking about a "</w:t>
      </w:r>
      <w:r w:rsidR="00A03195">
        <w:rPr>
          <w:rFonts w:ascii="Arial" w:hAnsi="Arial" w:cs="Arial"/>
          <w:sz w:val="24"/>
          <w:szCs w:val="24"/>
          <w:lang w:val="en-US"/>
        </w:rPr>
        <w:t>gravel-oriented</w:t>
      </w:r>
      <w:r w:rsidRPr="00423B75">
        <w:rPr>
          <w:rFonts w:ascii="Arial" w:hAnsi="Arial" w:cs="Arial"/>
          <w:sz w:val="24"/>
          <w:szCs w:val="24"/>
          <w:lang w:val="en-US"/>
        </w:rPr>
        <w:t>" bike area where there are real specialists who offer services dedicated to gravel riding (repairs, sale of bikes and accessories, shuttles, etc.), including about ten rental</w:t>
      </w:r>
      <w:r w:rsidR="00BB0044" w:rsidRPr="00423B75">
        <w:rPr>
          <w:rFonts w:ascii="Arial" w:hAnsi="Arial" w:cs="Arial"/>
          <w:sz w:val="24"/>
          <w:szCs w:val="24"/>
          <w:lang w:val="en-US"/>
        </w:rPr>
        <w:t xml:space="preserve"> stores</w:t>
      </w:r>
      <w:r w:rsidRPr="00423B75">
        <w:rPr>
          <w:rFonts w:ascii="Arial" w:hAnsi="Arial" w:cs="Arial"/>
          <w:sz w:val="24"/>
          <w:szCs w:val="24"/>
          <w:lang w:val="en-US"/>
        </w:rPr>
        <w:t>.</w:t>
      </w:r>
    </w:p>
    <w:p w14:paraId="394BE6BD" w14:textId="77777777" w:rsidR="00BB0044" w:rsidRPr="00423B75" w:rsidRDefault="00BB0044" w:rsidP="009459D5">
      <w:pPr>
        <w:pStyle w:val="NoSpacing"/>
        <w:jc w:val="both"/>
        <w:rPr>
          <w:rFonts w:ascii="Arial" w:hAnsi="Arial" w:cs="Arial"/>
          <w:sz w:val="24"/>
          <w:szCs w:val="24"/>
          <w:lang w:val="en-US"/>
        </w:rPr>
      </w:pPr>
    </w:p>
    <w:p w14:paraId="40DA805F" w14:textId="3A52A19F" w:rsidR="00535776" w:rsidRPr="00423B75" w:rsidRDefault="008A0C80" w:rsidP="009459D5">
      <w:pPr>
        <w:pStyle w:val="NoSpacing"/>
        <w:jc w:val="both"/>
        <w:rPr>
          <w:rFonts w:ascii="Arial" w:hAnsi="Arial" w:cs="Arial"/>
          <w:sz w:val="24"/>
          <w:szCs w:val="24"/>
          <w:lang w:val="en-US"/>
        </w:rPr>
      </w:pPr>
      <w:r w:rsidRPr="00423B75">
        <w:rPr>
          <w:rFonts w:ascii="Arial" w:hAnsi="Arial" w:cs="Arial"/>
          <w:sz w:val="24"/>
          <w:szCs w:val="24"/>
          <w:lang w:val="en-US"/>
        </w:rPr>
        <w:t xml:space="preserve">The </w:t>
      </w:r>
      <w:r w:rsidR="009459D5" w:rsidRPr="00423B75">
        <w:rPr>
          <w:rFonts w:ascii="Arial" w:hAnsi="Arial" w:cs="Arial"/>
          <w:b/>
          <w:bCs/>
          <w:sz w:val="24"/>
          <w:szCs w:val="24"/>
          <w:lang w:val="en-US"/>
        </w:rPr>
        <w:t xml:space="preserve">gravel experience </w:t>
      </w:r>
      <w:r w:rsidR="009459D5" w:rsidRPr="00423B75">
        <w:rPr>
          <w:rFonts w:ascii="Arial" w:hAnsi="Arial" w:cs="Arial"/>
          <w:sz w:val="24"/>
          <w:szCs w:val="24"/>
          <w:lang w:val="en-US"/>
        </w:rPr>
        <w:t>in Val di Cavedine</w:t>
      </w:r>
      <w:r w:rsidRPr="00423B75">
        <w:rPr>
          <w:rFonts w:ascii="Arial" w:hAnsi="Arial" w:cs="Arial"/>
          <w:sz w:val="24"/>
          <w:szCs w:val="24"/>
          <w:lang w:val="en-US"/>
        </w:rPr>
        <w:t>, where cyclists journey through the production area of Nosiola and Trentino Vino Santo, is one of the most revered in Trentino.</w:t>
      </w:r>
      <w:r w:rsidR="009459D5" w:rsidRPr="00423B75">
        <w:rPr>
          <w:rFonts w:ascii="Arial" w:hAnsi="Arial" w:cs="Arial"/>
          <w:sz w:val="24"/>
          <w:szCs w:val="24"/>
          <w:lang w:val="en-US"/>
        </w:rPr>
        <w:t xml:space="preserve"> </w:t>
      </w:r>
      <w:r w:rsidR="006B2E41" w:rsidRPr="00423B75">
        <w:rPr>
          <w:rFonts w:ascii="Arial" w:hAnsi="Arial" w:cs="Arial"/>
          <w:sz w:val="24"/>
          <w:szCs w:val="24"/>
          <w:lang w:val="en-US"/>
        </w:rPr>
        <w:t>The trail starts in</w:t>
      </w:r>
      <w:r w:rsidR="009459D5" w:rsidRPr="00423B75">
        <w:rPr>
          <w:rFonts w:ascii="Arial" w:hAnsi="Arial" w:cs="Arial"/>
          <w:sz w:val="24"/>
          <w:szCs w:val="24"/>
          <w:lang w:val="en-US"/>
        </w:rPr>
        <w:t xml:space="preserve"> Arco and after the village of Braila enter</w:t>
      </w:r>
      <w:r w:rsidR="006B2E41" w:rsidRPr="00423B75">
        <w:rPr>
          <w:rFonts w:ascii="Arial" w:hAnsi="Arial" w:cs="Arial"/>
          <w:sz w:val="24"/>
          <w:szCs w:val="24"/>
          <w:lang w:val="en-US"/>
        </w:rPr>
        <w:t>s</w:t>
      </w:r>
      <w:r w:rsidR="009459D5" w:rsidRPr="00423B75">
        <w:rPr>
          <w:rFonts w:ascii="Arial" w:hAnsi="Arial" w:cs="Arial"/>
          <w:sz w:val="24"/>
          <w:szCs w:val="24"/>
          <w:lang w:val="en-US"/>
        </w:rPr>
        <w:t xml:space="preserve"> the Val di Cavedine, at the foot of Monte Bondone. The route passes through the archaeological area of ​​Cavedine and then Lake Cavedine. </w:t>
      </w:r>
      <w:r w:rsidR="006B2E41" w:rsidRPr="00423B75">
        <w:rPr>
          <w:rFonts w:ascii="Arial" w:hAnsi="Arial" w:cs="Arial"/>
          <w:sz w:val="24"/>
          <w:szCs w:val="24"/>
          <w:lang w:val="en-US"/>
        </w:rPr>
        <w:t>It then passes</w:t>
      </w:r>
      <w:r w:rsidR="009459D5" w:rsidRPr="00423B75">
        <w:rPr>
          <w:rFonts w:ascii="Arial" w:hAnsi="Arial" w:cs="Arial"/>
          <w:sz w:val="24"/>
          <w:szCs w:val="24"/>
          <w:lang w:val="en-US"/>
        </w:rPr>
        <w:t xml:space="preserve"> through</w:t>
      </w:r>
      <w:r w:rsidR="00CC2D5A" w:rsidRPr="00423B75">
        <w:rPr>
          <w:rFonts w:ascii="Arial" w:hAnsi="Arial" w:cs="Arial"/>
          <w:sz w:val="24"/>
          <w:szCs w:val="24"/>
          <w:lang w:val="en-US"/>
        </w:rPr>
        <w:t xml:space="preserve"> the villages of</w:t>
      </w:r>
      <w:r w:rsidR="009459D5" w:rsidRPr="00423B75">
        <w:rPr>
          <w:rFonts w:ascii="Arial" w:hAnsi="Arial" w:cs="Arial"/>
          <w:sz w:val="24"/>
          <w:szCs w:val="24"/>
          <w:lang w:val="en-US"/>
        </w:rPr>
        <w:t xml:space="preserve"> Madruzzo, Sarche, Lake Toblino, the lake and </w:t>
      </w:r>
      <w:r w:rsidR="004D184D">
        <w:rPr>
          <w:rFonts w:ascii="Arial" w:hAnsi="Arial" w:cs="Arial"/>
          <w:sz w:val="24"/>
          <w:szCs w:val="24"/>
          <w:lang w:val="en-US"/>
        </w:rPr>
        <w:t xml:space="preserve">the </w:t>
      </w:r>
      <w:r w:rsidR="009459D5" w:rsidRPr="00423B75">
        <w:rPr>
          <w:rFonts w:ascii="Arial" w:hAnsi="Arial" w:cs="Arial"/>
          <w:sz w:val="24"/>
          <w:szCs w:val="24"/>
          <w:lang w:val="en-US"/>
        </w:rPr>
        <w:t>village of Santa M</w:t>
      </w:r>
      <w:r w:rsidR="00CC2D5A" w:rsidRPr="00423B75">
        <w:rPr>
          <w:rFonts w:ascii="Arial" w:hAnsi="Arial" w:cs="Arial"/>
          <w:sz w:val="24"/>
          <w:szCs w:val="24"/>
          <w:lang w:val="en-US"/>
        </w:rPr>
        <w:t>assenza</w:t>
      </w:r>
      <w:r w:rsidR="009459D5" w:rsidRPr="00423B75">
        <w:rPr>
          <w:rFonts w:ascii="Arial" w:hAnsi="Arial" w:cs="Arial"/>
          <w:sz w:val="24"/>
          <w:szCs w:val="24"/>
          <w:lang w:val="en-US"/>
        </w:rPr>
        <w:t>, including</w:t>
      </w:r>
      <w:r w:rsidR="006B2E41" w:rsidRPr="00423B75">
        <w:rPr>
          <w:rFonts w:ascii="Arial" w:hAnsi="Arial" w:cs="Arial"/>
          <w:sz w:val="24"/>
          <w:szCs w:val="24"/>
          <w:lang w:val="en-US"/>
        </w:rPr>
        <w:t xml:space="preserve"> multiple stops</w:t>
      </w:r>
      <w:r w:rsidR="009459D5" w:rsidRPr="00423B75">
        <w:rPr>
          <w:rFonts w:ascii="Arial" w:hAnsi="Arial" w:cs="Arial"/>
          <w:sz w:val="24"/>
          <w:szCs w:val="24"/>
          <w:lang w:val="en-US"/>
        </w:rPr>
        <w:t xml:space="preserve"> in the numerous wineries along the route. All the gravel routes in Garda Trentino</w:t>
      </w:r>
      <w:r w:rsidR="006B2E41" w:rsidRPr="00423B75">
        <w:rPr>
          <w:rFonts w:ascii="Arial" w:hAnsi="Arial" w:cs="Arial"/>
          <w:sz w:val="24"/>
          <w:szCs w:val="24"/>
          <w:lang w:val="en-US"/>
        </w:rPr>
        <w:t xml:space="preserve"> can be found here</w:t>
      </w:r>
      <w:r w:rsidR="00F04ABD" w:rsidRPr="00423B75">
        <w:rPr>
          <w:rFonts w:ascii="Arial" w:hAnsi="Arial" w:cs="Arial"/>
          <w:sz w:val="24"/>
          <w:szCs w:val="24"/>
          <w:lang w:val="en-US"/>
        </w:rPr>
        <w:t>:</w:t>
      </w:r>
      <w:r w:rsidR="00252696" w:rsidRPr="00423B75">
        <w:rPr>
          <w:rFonts w:ascii="Arial" w:hAnsi="Arial" w:cs="Arial"/>
          <w:b/>
          <w:bCs/>
          <w:sz w:val="24"/>
          <w:szCs w:val="24"/>
          <w:lang w:val="en-US"/>
        </w:rPr>
        <w:t xml:space="preserve"> </w:t>
      </w:r>
      <w:hyperlink r:id="rId12" w:history="1">
        <w:r w:rsidR="00252696" w:rsidRPr="00423B75">
          <w:rPr>
            <w:rStyle w:val="Hyperlink"/>
            <w:rFonts w:ascii="Arial" w:hAnsi="Arial" w:cs="Arial"/>
            <w:b/>
            <w:bCs/>
            <w:sz w:val="24"/>
            <w:szCs w:val="24"/>
            <w:lang w:val="en-US"/>
          </w:rPr>
          <w:t>www.gardatrentino.it/gravel</w:t>
        </w:r>
      </w:hyperlink>
      <w:r w:rsidR="00252696" w:rsidRPr="00423B75">
        <w:rPr>
          <w:rFonts w:ascii="Arial" w:hAnsi="Arial" w:cs="Arial"/>
          <w:sz w:val="24"/>
          <w:szCs w:val="24"/>
          <w:lang w:val="en-US"/>
        </w:rPr>
        <w:t>.</w:t>
      </w:r>
      <w:r w:rsidR="000D6A64" w:rsidRPr="00423B75">
        <w:rPr>
          <w:rFonts w:ascii="Arial" w:hAnsi="Arial" w:cs="Arial"/>
          <w:sz w:val="24"/>
          <w:szCs w:val="24"/>
          <w:lang w:val="en-US"/>
        </w:rPr>
        <w:t xml:space="preserve"> </w:t>
      </w:r>
    </w:p>
    <w:p w14:paraId="7B896C06" w14:textId="77777777" w:rsidR="008A0C80" w:rsidRPr="00423B75" w:rsidRDefault="008A0C80" w:rsidP="009459D5">
      <w:pPr>
        <w:pStyle w:val="NoSpacing"/>
        <w:jc w:val="both"/>
        <w:rPr>
          <w:rFonts w:ascii="Arial" w:hAnsi="Arial" w:cs="Arial"/>
          <w:sz w:val="24"/>
          <w:szCs w:val="24"/>
          <w:lang w:val="en-US"/>
        </w:rPr>
      </w:pPr>
    </w:p>
    <w:p w14:paraId="2E665EDD" w14:textId="567DA7E3" w:rsidR="00252696" w:rsidRPr="00423B75" w:rsidRDefault="00CC2D5A" w:rsidP="00252696">
      <w:pPr>
        <w:spacing w:line="276" w:lineRule="auto"/>
        <w:jc w:val="both"/>
        <w:rPr>
          <w:rFonts w:cs="Arial"/>
          <w:szCs w:val="24"/>
          <w:lang w:val="en-US"/>
        </w:rPr>
      </w:pPr>
      <w:r w:rsidRPr="00423B75">
        <w:rPr>
          <w:rFonts w:cs="Arial"/>
          <w:szCs w:val="24"/>
          <w:lang w:val="en-US"/>
        </w:rPr>
        <w:t xml:space="preserve">Find out </w:t>
      </w:r>
      <w:hyperlink r:id="rId13" w:history="1">
        <w:r w:rsidRPr="00423B75">
          <w:rPr>
            <w:rStyle w:val="Hyperlink"/>
            <w:rFonts w:cs="Arial"/>
            <w:b/>
            <w:bCs/>
            <w:szCs w:val="24"/>
            <w:lang w:val="en-US"/>
          </w:rPr>
          <w:t>here</w:t>
        </w:r>
      </w:hyperlink>
      <w:r w:rsidR="00BB1F3F" w:rsidRPr="00423B75">
        <w:rPr>
          <w:rFonts w:cs="Arial"/>
          <w:szCs w:val="24"/>
          <w:lang w:val="en-US"/>
        </w:rPr>
        <w:t xml:space="preserve"> </w:t>
      </w:r>
      <w:r w:rsidRPr="00423B75">
        <w:rPr>
          <w:rFonts w:cs="Arial"/>
          <w:szCs w:val="24"/>
          <w:lang w:val="en-US"/>
        </w:rPr>
        <w:t xml:space="preserve">the other gravel experiences from </w:t>
      </w:r>
      <w:r w:rsidR="00BB1F3F" w:rsidRPr="00423B75">
        <w:rPr>
          <w:rFonts w:cs="Arial"/>
          <w:b/>
          <w:bCs/>
          <w:szCs w:val="24"/>
          <w:lang w:val="en-US"/>
        </w:rPr>
        <w:t>Val di Sole</w:t>
      </w:r>
      <w:r w:rsidR="0000139C" w:rsidRPr="00423B75">
        <w:rPr>
          <w:rFonts w:cs="Arial"/>
          <w:b/>
          <w:bCs/>
          <w:szCs w:val="24"/>
          <w:lang w:val="en-US"/>
        </w:rPr>
        <w:t xml:space="preserve"> </w:t>
      </w:r>
      <w:r w:rsidRPr="00423B75">
        <w:rPr>
          <w:rFonts w:cs="Arial"/>
          <w:szCs w:val="24"/>
          <w:lang w:val="en-US"/>
        </w:rPr>
        <w:t>to</w:t>
      </w:r>
      <w:r w:rsidR="0000139C" w:rsidRPr="00423B75">
        <w:rPr>
          <w:rFonts w:cs="Arial"/>
          <w:szCs w:val="24"/>
          <w:lang w:val="en-US"/>
        </w:rPr>
        <w:t xml:space="preserve"> </w:t>
      </w:r>
      <w:r w:rsidR="0000139C" w:rsidRPr="00423B75">
        <w:rPr>
          <w:rFonts w:cs="Arial"/>
          <w:b/>
          <w:bCs/>
          <w:szCs w:val="24"/>
          <w:lang w:val="en-US"/>
        </w:rPr>
        <w:t>San Martino di Castrozza</w:t>
      </w:r>
      <w:r w:rsidR="00BB1F3F" w:rsidRPr="00423B75">
        <w:rPr>
          <w:rFonts w:cs="Arial"/>
          <w:szCs w:val="24"/>
          <w:lang w:val="en-US"/>
        </w:rPr>
        <w:t>.</w:t>
      </w:r>
      <w:r w:rsidR="00F04ABD" w:rsidRPr="00423B75">
        <w:rPr>
          <w:rFonts w:cs="Arial"/>
          <w:szCs w:val="24"/>
          <w:lang w:val="en-US"/>
        </w:rPr>
        <w:t xml:space="preserve"> </w:t>
      </w:r>
    </w:p>
    <w:p w14:paraId="64009432" w14:textId="77777777" w:rsidR="00E109FC" w:rsidRPr="00423B75" w:rsidRDefault="00E109FC" w:rsidP="0062712B">
      <w:pPr>
        <w:jc w:val="both"/>
        <w:rPr>
          <w:rFonts w:cs="Arial"/>
          <w:szCs w:val="24"/>
          <w:lang w:val="en-US"/>
        </w:rPr>
      </w:pPr>
    </w:p>
    <w:p w14:paraId="54E1D16B" w14:textId="181A5D6A" w:rsidR="00CC2D5A" w:rsidRPr="00423B75" w:rsidRDefault="00CC2D5A" w:rsidP="00CC2D5A">
      <w:pPr>
        <w:jc w:val="both"/>
        <w:rPr>
          <w:rFonts w:cs="Arial"/>
          <w:szCs w:val="24"/>
          <w:lang w:val="en-US"/>
        </w:rPr>
      </w:pPr>
      <w:r w:rsidRPr="00423B75">
        <w:rPr>
          <w:rFonts w:cs="Arial"/>
          <w:szCs w:val="24"/>
          <w:lang w:val="en"/>
        </w:rPr>
        <w:t xml:space="preserve">The </w:t>
      </w:r>
      <w:r w:rsidRPr="00423B75">
        <w:rPr>
          <w:rFonts w:cs="Arial"/>
          <w:b/>
          <w:bCs/>
          <w:szCs w:val="24"/>
          <w:lang w:val="en"/>
        </w:rPr>
        <w:t>Piné Plateau</w:t>
      </w:r>
      <w:r w:rsidRPr="00423B75">
        <w:rPr>
          <w:rFonts w:cs="Arial"/>
          <w:szCs w:val="24"/>
          <w:lang w:val="en"/>
        </w:rPr>
        <w:t xml:space="preserve"> is</w:t>
      </w:r>
      <w:r w:rsidR="006B2E41" w:rsidRPr="00423B75">
        <w:rPr>
          <w:rFonts w:cs="Arial"/>
          <w:szCs w:val="24"/>
          <w:lang w:val="en"/>
        </w:rPr>
        <w:t xml:space="preserve"> recognised </w:t>
      </w:r>
      <w:r w:rsidR="00C40FEC">
        <w:rPr>
          <w:rFonts w:cs="Arial"/>
          <w:szCs w:val="24"/>
          <w:lang w:val="en"/>
        </w:rPr>
        <w:t>for</w:t>
      </w:r>
      <w:r w:rsidR="006B2E41" w:rsidRPr="00423B75">
        <w:rPr>
          <w:rFonts w:cs="Arial"/>
          <w:szCs w:val="24"/>
          <w:lang w:val="en"/>
        </w:rPr>
        <w:t xml:space="preserve"> its </w:t>
      </w:r>
      <w:r w:rsidRPr="00423B75">
        <w:rPr>
          <w:rFonts w:cs="Arial"/>
          <w:szCs w:val="24"/>
          <w:lang w:val="en"/>
        </w:rPr>
        <w:t>rich network of dirt roads, forest roads and paths</w:t>
      </w:r>
      <w:r w:rsidR="006B2E41" w:rsidRPr="00423B75">
        <w:rPr>
          <w:rFonts w:cs="Arial"/>
          <w:szCs w:val="24"/>
          <w:lang w:val="en"/>
        </w:rPr>
        <w:t xml:space="preserve"> </w:t>
      </w:r>
      <w:r w:rsidR="004D184D">
        <w:rPr>
          <w:rFonts w:cs="Arial"/>
          <w:szCs w:val="24"/>
          <w:lang w:val="en"/>
        </w:rPr>
        <w:t>that</w:t>
      </w:r>
      <w:r w:rsidR="006B2E41" w:rsidRPr="00423B75">
        <w:rPr>
          <w:rFonts w:cs="Arial"/>
          <w:szCs w:val="24"/>
          <w:lang w:val="en"/>
        </w:rPr>
        <w:t xml:space="preserve"> span more than</w:t>
      </w:r>
      <w:r w:rsidRPr="00423B75">
        <w:rPr>
          <w:rFonts w:cs="Arial"/>
          <w:szCs w:val="24"/>
          <w:lang w:val="en"/>
        </w:rPr>
        <w:t xml:space="preserve"> 200 km</w:t>
      </w:r>
      <w:r w:rsidR="006B2E41" w:rsidRPr="00423B75">
        <w:rPr>
          <w:rFonts w:cs="Arial"/>
          <w:szCs w:val="24"/>
          <w:lang w:val="en"/>
        </w:rPr>
        <w:t>.</w:t>
      </w:r>
      <w:r w:rsidRPr="00423B75">
        <w:rPr>
          <w:rFonts w:cs="Arial"/>
          <w:szCs w:val="24"/>
          <w:lang w:val="en"/>
        </w:rPr>
        <w:t xml:space="preserve"> </w:t>
      </w:r>
      <w:r w:rsidR="006B2E41" w:rsidRPr="00423B75">
        <w:rPr>
          <w:rFonts w:cs="Arial"/>
          <w:szCs w:val="24"/>
          <w:lang w:val="en"/>
        </w:rPr>
        <w:t>The route</w:t>
      </w:r>
      <w:r w:rsidRPr="00423B75">
        <w:rPr>
          <w:rFonts w:cs="Arial"/>
          <w:szCs w:val="24"/>
          <w:lang w:val="en"/>
        </w:rPr>
        <w:t xml:space="preserve"> cross</w:t>
      </w:r>
      <w:r w:rsidR="006B2E41" w:rsidRPr="00423B75">
        <w:rPr>
          <w:rFonts w:cs="Arial"/>
          <w:szCs w:val="24"/>
          <w:lang w:val="en"/>
        </w:rPr>
        <w:t>es</w:t>
      </w:r>
      <w:r w:rsidRPr="00423B75">
        <w:rPr>
          <w:rFonts w:cs="Arial"/>
          <w:szCs w:val="24"/>
          <w:lang w:val="en"/>
        </w:rPr>
        <w:t xml:space="preserve"> woods and natural </w:t>
      </w:r>
      <w:r w:rsidR="006B2E41" w:rsidRPr="00423B75">
        <w:rPr>
          <w:rFonts w:cs="Arial"/>
          <w:szCs w:val="24"/>
          <w:lang w:val="en"/>
        </w:rPr>
        <w:t xml:space="preserve">wonders, testing cyclists with </w:t>
      </w:r>
      <w:r w:rsidRPr="00423B75">
        <w:rPr>
          <w:rFonts w:cs="Arial"/>
          <w:szCs w:val="24"/>
          <w:lang w:val="en"/>
        </w:rPr>
        <w:lastRenderedPageBreak/>
        <w:t xml:space="preserve">surprising climbs and descents </w:t>
      </w:r>
      <w:r w:rsidR="006B2E41" w:rsidRPr="00423B75">
        <w:rPr>
          <w:rFonts w:cs="Arial"/>
          <w:szCs w:val="24"/>
          <w:lang w:val="en"/>
        </w:rPr>
        <w:t>that are sure to get the adrenaline flowing</w:t>
      </w:r>
      <w:r w:rsidRPr="00423B75">
        <w:rPr>
          <w:rFonts w:cs="Arial"/>
          <w:szCs w:val="24"/>
          <w:lang w:val="en"/>
        </w:rPr>
        <w:t xml:space="preserve">. The </w:t>
      </w:r>
      <w:r w:rsidR="006B2E41" w:rsidRPr="00423B75">
        <w:rPr>
          <w:rFonts w:cs="Arial"/>
          <w:szCs w:val="24"/>
          <w:lang w:val="en"/>
        </w:rPr>
        <w:t xml:space="preserve">highlight is the </w:t>
      </w:r>
      <w:r w:rsidR="006B2E41" w:rsidRPr="00423B75">
        <w:rPr>
          <w:rFonts w:cs="Arial"/>
          <w:b/>
          <w:bCs/>
          <w:szCs w:val="24"/>
          <w:lang w:val="en"/>
        </w:rPr>
        <w:t>H</w:t>
      </w:r>
      <w:r w:rsidRPr="00423B75">
        <w:rPr>
          <w:rFonts w:cs="Arial"/>
          <w:b/>
          <w:bCs/>
          <w:szCs w:val="24"/>
          <w:lang w:val="en"/>
        </w:rPr>
        <w:t>ike &amp; Bike Pinè</w:t>
      </w:r>
      <w:r w:rsidRPr="00423B75">
        <w:rPr>
          <w:rFonts w:cs="Arial"/>
          <w:szCs w:val="24"/>
          <w:lang w:val="en"/>
        </w:rPr>
        <w:t>, a project that has mapped the</w:t>
      </w:r>
      <w:r w:rsidR="006B2E41" w:rsidRPr="00423B75">
        <w:rPr>
          <w:rFonts w:cs="Arial"/>
          <w:szCs w:val="24"/>
          <w:lang w:val="en"/>
        </w:rPr>
        <w:t xml:space="preserve"> different routes and itineraries</w:t>
      </w:r>
      <w:r w:rsidRPr="00423B75">
        <w:rPr>
          <w:rFonts w:cs="Arial"/>
          <w:szCs w:val="24"/>
          <w:lang w:val="en"/>
        </w:rPr>
        <w:t xml:space="preserve"> of varying length and difficulty, which extend across the entire plateau, </w:t>
      </w:r>
      <w:r w:rsidR="006B2E41" w:rsidRPr="00423B75">
        <w:rPr>
          <w:rFonts w:cs="Arial"/>
          <w:szCs w:val="24"/>
          <w:lang w:val="en"/>
        </w:rPr>
        <w:t>reaching</w:t>
      </w:r>
      <w:r w:rsidRPr="00423B75">
        <w:rPr>
          <w:rFonts w:cs="Arial"/>
          <w:szCs w:val="24"/>
          <w:lang w:val="en"/>
        </w:rPr>
        <w:t xml:space="preserve"> panoramic points and places of cultural and naturalistic interest. The Dosso di Costalta, for example, </w:t>
      </w:r>
      <w:r w:rsidR="006B2E41" w:rsidRPr="00423B75">
        <w:rPr>
          <w:rFonts w:cs="Arial"/>
          <w:szCs w:val="24"/>
          <w:lang w:val="en"/>
        </w:rPr>
        <w:t xml:space="preserve">at </w:t>
      </w:r>
      <w:r w:rsidRPr="00423B75">
        <w:rPr>
          <w:rFonts w:cs="Arial"/>
          <w:szCs w:val="24"/>
          <w:lang w:val="en"/>
        </w:rPr>
        <w:t>1955</w:t>
      </w:r>
      <w:r w:rsidR="006B2E41" w:rsidRPr="00423B75">
        <w:rPr>
          <w:rFonts w:cs="Arial"/>
          <w:szCs w:val="24"/>
          <w:lang w:val="en"/>
        </w:rPr>
        <w:t xml:space="preserve"> metres of altitude</w:t>
      </w:r>
      <w:r w:rsidRPr="00423B75">
        <w:rPr>
          <w:rFonts w:cs="Arial"/>
          <w:szCs w:val="24"/>
          <w:lang w:val="en"/>
        </w:rPr>
        <w:t>, is a balcony overlooking the plateau and the peaks of Trentino</w:t>
      </w:r>
      <w:r w:rsidR="00350D18" w:rsidRPr="00423B75">
        <w:rPr>
          <w:rFonts w:cs="Arial"/>
          <w:szCs w:val="24"/>
          <w:lang w:val="en"/>
        </w:rPr>
        <w:t xml:space="preserve"> and can </w:t>
      </w:r>
      <w:r w:rsidRPr="00423B75">
        <w:rPr>
          <w:rFonts w:cs="Arial"/>
          <w:szCs w:val="24"/>
          <w:lang w:val="en"/>
        </w:rPr>
        <w:t>be reached on foot or by bike</w:t>
      </w:r>
      <w:r w:rsidR="00350D18" w:rsidRPr="00423B75">
        <w:rPr>
          <w:rFonts w:cs="Arial"/>
          <w:szCs w:val="24"/>
          <w:lang w:val="en"/>
        </w:rPr>
        <w:t xml:space="preserve">. </w:t>
      </w:r>
      <w:r w:rsidR="00BE0E52">
        <w:rPr>
          <w:rFonts w:cs="Arial"/>
          <w:szCs w:val="24"/>
          <w:lang w:val="en"/>
        </w:rPr>
        <w:t>Visitors</w:t>
      </w:r>
      <w:r w:rsidR="00350D18" w:rsidRPr="00423B75">
        <w:rPr>
          <w:rFonts w:cs="Arial"/>
          <w:szCs w:val="24"/>
          <w:lang w:val="en"/>
        </w:rPr>
        <w:t xml:space="preserve"> can</w:t>
      </w:r>
      <w:r w:rsidRPr="00423B75">
        <w:rPr>
          <w:rFonts w:cs="Arial"/>
          <w:szCs w:val="24"/>
          <w:lang w:val="en"/>
        </w:rPr>
        <w:t xml:space="preserve"> choose the itinerary best suited to </w:t>
      </w:r>
      <w:r w:rsidR="00350D18" w:rsidRPr="00423B75">
        <w:rPr>
          <w:rFonts w:cs="Arial"/>
          <w:szCs w:val="24"/>
          <w:lang w:val="en"/>
        </w:rPr>
        <w:t>their</w:t>
      </w:r>
      <w:r w:rsidRPr="00423B75">
        <w:rPr>
          <w:rFonts w:cs="Arial"/>
          <w:szCs w:val="24"/>
          <w:lang w:val="en"/>
        </w:rPr>
        <w:t xml:space="preserve"> level</w:t>
      </w:r>
      <w:r w:rsidR="00350D18" w:rsidRPr="00423B75">
        <w:rPr>
          <w:rFonts w:cs="Arial"/>
          <w:szCs w:val="24"/>
          <w:lang w:val="en"/>
        </w:rPr>
        <w:t xml:space="preserve"> by downloading the</w:t>
      </w:r>
      <w:r w:rsidRPr="00423B75">
        <w:rPr>
          <w:rFonts w:cs="Arial"/>
          <w:szCs w:val="24"/>
          <w:lang w:val="en"/>
        </w:rPr>
        <w:t xml:space="preserve"> </w:t>
      </w:r>
      <w:r w:rsidRPr="00423B75">
        <w:rPr>
          <w:rFonts w:cs="Arial"/>
          <w:b/>
          <w:bCs/>
          <w:szCs w:val="24"/>
          <w:lang w:val="en"/>
        </w:rPr>
        <w:t>Moviebike App</w:t>
      </w:r>
      <w:r w:rsidR="00350D18" w:rsidRPr="00423B75">
        <w:rPr>
          <w:rFonts w:cs="Arial"/>
          <w:szCs w:val="24"/>
          <w:lang w:val="en"/>
        </w:rPr>
        <w:t xml:space="preserve"> and </w:t>
      </w:r>
      <w:r w:rsidR="00BE0E52">
        <w:rPr>
          <w:rFonts w:cs="Arial"/>
          <w:szCs w:val="24"/>
          <w:lang w:val="en"/>
        </w:rPr>
        <w:t>viewing</w:t>
      </w:r>
      <w:r w:rsidRPr="00423B75">
        <w:rPr>
          <w:rFonts w:cs="Arial"/>
          <w:szCs w:val="24"/>
          <w:lang w:val="en"/>
        </w:rPr>
        <w:t xml:space="preserve"> the</w:t>
      </w:r>
      <w:r w:rsidR="00350D18" w:rsidRPr="00423B75">
        <w:rPr>
          <w:rFonts w:cs="Arial"/>
          <w:szCs w:val="24"/>
          <w:lang w:val="en"/>
        </w:rPr>
        <w:t xml:space="preserve"> full</w:t>
      </w:r>
      <w:r w:rsidRPr="00423B75">
        <w:rPr>
          <w:rFonts w:cs="Arial"/>
          <w:szCs w:val="24"/>
          <w:lang w:val="en"/>
        </w:rPr>
        <w:t xml:space="preserve"> list of itineraries and essential information on the routes.</w:t>
      </w:r>
    </w:p>
    <w:p w14:paraId="034CA39A" w14:textId="61A9DFDB" w:rsidR="0062712B" w:rsidRPr="00423B75" w:rsidRDefault="0062712B" w:rsidP="0062712B">
      <w:pPr>
        <w:jc w:val="both"/>
        <w:rPr>
          <w:rFonts w:cs="Arial"/>
          <w:color w:val="FF0000"/>
          <w:szCs w:val="24"/>
          <w:lang w:val="en-US"/>
        </w:rPr>
      </w:pPr>
    </w:p>
    <w:p w14:paraId="50BFCDDB" w14:textId="51053CD3" w:rsidR="000D6A64" w:rsidRPr="00423B75" w:rsidRDefault="00CC2D5A" w:rsidP="000D6A64">
      <w:pPr>
        <w:pStyle w:val="NoSpacing"/>
        <w:jc w:val="both"/>
        <w:rPr>
          <w:rFonts w:ascii="Arial" w:hAnsi="Arial" w:cs="Arial"/>
          <w:b/>
          <w:bCs/>
          <w:sz w:val="24"/>
          <w:szCs w:val="24"/>
          <w:lang w:val="en-US"/>
        </w:rPr>
      </w:pPr>
      <w:r w:rsidRPr="00423B75">
        <w:rPr>
          <w:rFonts w:ascii="Arial" w:hAnsi="Arial" w:cs="Arial"/>
          <w:b/>
          <w:bCs/>
          <w:sz w:val="24"/>
          <w:szCs w:val="24"/>
          <w:lang w:val="en-US"/>
        </w:rPr>
        <w:t>Along the Cycle path of the Flowers</w:t>
      </w:r>
    </w:p>
    <w:p w14:paraId="2249A1FA" w14:textId="56EE4457" w:rsidR="00CC2D5A" w:rsidRPr="00423B75" w:rsidRDefault="00CC2D5A" w:rsidP="00CC2D5A">
      <w:pPr>
        <w:jc w:val="both"/>
        <w:rPr>
          <w:rFonts w:cs="Arial"/>
          <w:szCs w:val="24"/>
          <w:lang w:val="en-US"/>
        </w:rPr>
      </w:pPr>
      <w:r w:rsidRPr="00423B75">
        <w:rPr>
          <w:rFonts w:cs="Arial"/>
          <w:szCs w:val="24"/>
          <w:lang w:val="en"/>
        </w:rPr>
        <w:t>Cycle for almost 55 kilometres, from the Val Rendena to the Valle del Chiese, among the spring blooms</w:t>
      </w:r>
      <w:r w:rsidR="00350D18" w:rsidRPr="00423B75">
        <w:rPr>
          <w:rFonts w:cs="Arial"/>
          <w:szCs w:val="24"/>
          <w:lang w:val="en"/>
        </w:rPr>
        <w:t xml:space="preserve"> and</w:t>
      </w:r>
      <w:r w:rsidRPr="00423B75">
        <w:rPr>
          <w:rFonts w:cs="Arial"/>
          <w:szCs w:val="24"/>
          <w:lang w:val="en"/>
        </w:rPr>
        <w:t xml:space="preserve"> meadows of these valleys in western Trentino. </w:t>
      </w:r>
      <w:r w:rsidR="00350D18" w:rsidRPr="00423B75">
        <w:rPr>
          <w:rFonts w:cs="Arial"/>
          <w:szCs w:val="24"/>
          <w:lang w:val="en"/>
        </w:rPr>
        <w:t xml:space="preserve">Between April and June, </w:t>
      </w:r>
      <w:r w:rsidRPr="00423B75">
        <w:rPr>
          <w:rFonts w:cs="Arial"/>
          <w:szCs w:val="24"/>
          <w:lang w:val="en"/>
        </w:rPr>
        <w:t xml:space="preserve">a unique and </w:t>
      </w:r>
      <w:r w:rsidR="00BE0E52">
        <w:rPr>
          <w:rFonts w:cs="Arial"/>
          <w:szCs w:val="24"/>
          <w:lang w:val="en"/>
        </w:rPr>
        <w:t>colourful</w:t>
      </w:r>
      <w:r w:rsidRPr="00423B75">
        <w:rPr>
          <w:rFonts w:cs="Arial"/>
          <w:szCs w:val="24"/>
          <w:lang w:val="en"/>
        </w:rPr>
        <w:t xml:space="preserve"> “herbarium” of over 600 species of flower cover</w:t>
      </w:r>
      <w:r w:rsidR="00350D18" w:rsidRPr="00423B75">
        <w:rPr>
          <w:rFonts w:cs="Arial"/>
          <w:szCs w:val="24"/>
          <w:lang w:val="en"/>
        </w:rPr>
        <w:t>s</w:t>
      </w:r>
      <w:r w:rsidRPr="00423B75">
        <w:rPr>
          <w:rFonts w:cs="Arial"/>
          <w:szCs w:val="24"/>
          <w:lang w:val="en"/>
        </w:rPr>
        <w:t xml:space="preserve"> the meadows along th</w:t>
      </w:r>
      <w:r w:rsidR="00350D18" w:rsidRPr="00423B75">
        <w:rPr>
          <w:rFonts w:cs="Arial"/>
          <w:szCs w:val="24"/>
          <w:lang w:val="en"/>
        </w:rPr>
        <w:t>e</w:t>
      </w:r>
      <w:r w:rsidRPr="00423B75">
        <w:rPr>
          <w:rFonts w:cs="Arial"/>
          <w:szCs w:val="24"/>
          <w:lang w:val="en"/>
        </w:rPr>
        <w:t xml:space="preserve"> cycle path, the banks of the Sarca and Chiese rivers and the banks of the lakes</w:t>
      </w:r>
      <w:r w:rsidR="00350D18" w:rsidRPr="00423B75">
        <w:rPr>
          <w:rFonts w:cs="Arial"/>
          <w:szCs w:val="24"/>
          <w:lang w:val="en"/>
        </w:rPr>
        <w:t xml:space="preserve"> namely the </w:t>
      </w:r>
      <w:r w:rsidRPr="00423B75">
        <w:rPr>
          <w:rFonts w:cs="Arial"/>
          <w:szCs w:val="24"/>
          <w:lang w:val="en"/>
        </w:rPr>
        <w:t xml:space="preserve">“Blue Flag” lake Idro and Roncone. Along the </w:t>
      </w:r>
      <w:hyperlink r:id="rId14" w:history="1">
        <w:r w:rsidRPr="00423B75">
          <w:rPr>
            <w:rStyle w:val="Hyperlink"/>
            <w:rFonts w:cs="Arial"/>
            <w:szCs w:val="24"/>
            <w:lang w:val="en"/>
          </w:rPr>
          <w:t>Flower Cycle Path</w:t>
        </w:r>
      </w:hyperlink>
      <w:r w:rsidR="00350D18" w:rsidRPr="00423B75">
        <w:rPr>
          <w:rStyle w:val="Hyperlink"/>
          <w:rFonts w:cs="Arial"/>
          <w:szCs w:val="24"/>
          <w:lang w:val="en"/>
        </w:rPr>
        <w:t>,</w:t>
      </w:r>
      <w:r w:rsidRPr="00423B75">
        <w:rPr>
          <w:rFonts w:cs="Arial"/>
          <w:szCs w:val="24"/>
          <w:lang w:val="en"/>
        </w:rPr>
        <w:t xml:space="preserve"> it is also possible to </w:t>
      </w:r>
      <w:r w:rsidR="00350D18" w:rsidRPr="00423B75">
        <w:rPr>
          <w:rFonts w:cs="Arial"/>
          <w:szCs w:val="24"/>
          <w:lang w:val="en"/>
        </w:rPr>
        <w:t>take part in a very</w:t>
      </w:r>
      <w:r w:rsidRPr="00423B75">
        <w:rPr>
          <w:rFonts w:cs="Arial"/>
          <w:szCs w:val="24"/>
          <w:lang w:val="en"/>
        </w:rPr>
        <w:t xml:space="preserve"> special experience: it is called “eco-printing” and you learn to transfer the natural </w:t>
      </w:r>
      <w:r w:rsidR="00BE0E52">
        <w:rPr>
          <w:rFonts w:cs="Arial"/>
          <w:szCs w:val="24"/>
          <w:lang w:val="en"/>
        </w:rPr>
        <w:t>colours</w:t>
      </w:r>
      <w:r w:rsidRPr="00423B75">
        <w:rPr>
          <w:rFonts w:cs="Arial"/>
          <w:szCs w:val="24"/>
          <w:lang w:val="en"/>
        </w:rPr>
        <w:t xml:space="preserve"> of plants and flowers onto clothes, bags and other objects. </w:t>
      </w:r>
    </w:p>
    <w:p w14:paraId="0D8D470A" w14:textId="77777777" w:rsidR="000D6A64" w:rsidRPr="00423B75" w:rsidRDefault="000D6A64" w:rsidP="00535776">
      <w:pPr>
        <w:jc w:val="both"/>
        <w:rPr>
          <w:rFonts w:eastAsiaTheme="minorHAnsi" w:cs="Arial"/>
          <w:b/>
          <w:bCs/>
          <w:szCs w:val="24"/>
          <w:lang w:val="en-US"/>
        </w:rPr>
      </w:pPr>
    </w:p>
    <w:p w14:paraId="7E4B9051" w14:textId="05BDD382" w:rsidR="000D6A64" w:rsidRPr="00423B75" w:rsidRDefault="00CC2D5A" w:rsidP="000D6A64">
      <w:pPr>
        <w:jc w:val="both"/>
        <w:rPr>
          <w:rFonts w:eastAsiaTheme="minorHAnsi" w:cs="Arial"/>
          <w:b/>
          <w:bCs/>
          <w:szCs w:val="24"/>
          <w:lang w:val="en-US"/>
        </w:rPr>
      </w:pPr>
      <w:r w:rsidRPr="00423B75">
        <w:rPr>
          <w:rFonts w:eastAsiaTheme="minorHAnsi" w:cs="Arial"/>
          <w:b/>
          <w:bCs/>
          <w:szCs w:val="24"/>
          <w:lang w:val="en-US"/>
        </w:rPr>
        <w:t>Biking events</w:t>
      </w:r>
    </w:p>
    <w:p w14:paraId="33EC64A5" w14:textId="30C5E631" w:rsidR="000D6A64" w:rsidRPr="00423B75" w:rsidRDefault="00A440A6" w:rsidP="000D6A64">
      <w:pPr>
        <w:jc w:val="both"/>
        <w:rPr>
          <w:rFonts w:eastAsiaTheme="minorHAnsi" w:cs="Arial"/>
          <w:b/>
          <w:bCs/>
          <w:szCs w:val="24"/>
          <w:lang w:val="en-US"/>
        </w:rPr>
      </w:pPr>
      <w:r w:rsidRPr="00423B75">
        <w:rPr>
          <w:rFonts w:eastAsiaTheme="minorHAnsi" w:cs="Arial"/>
          <w:szCs w:val="24"/>
          <w:lang w:val="en"/>
        </w:rPr>
        <w:t xml:space="preserve">For 30 years the </w:t>
      </w:r>
      <w:r w:rsidRPr="00423B75">
        <w:rPr>
          <w:rFonts w:eastAsiaTheme="minorHAnsi" w:cs="Arial"/>
          <w:b/>
          <w:bCs/>
          <w:szCs w:val="24"/>
          <w:lang w:val="en"/>
        </w:rPr>
        <w:t>Bike Festival Riva</w:t>
      </w:r>
      <w:r w:rsidRPr="00423B75">
        <w:rPr>
          <w:rFonts w:eastAsiaTheme="minorHAnsi" w:cs="Arial"/>
          <w:szCs w:val="24"/>
          <w:lang w:val="en"/>
        </w:rPr>
        <w:t xml:space="preserve"> has been marking the opening of the cycling season in Trentino. This year, it is scheduled </w:t>
      </w:r>
      <w:r w:rsidRPr="00423B75">
        <w:rPr>
          <w:rFonts w:eastAsiaTheme="minorHAnsi" w:cs="Arial"/>
          <w:b/>
          <w:bCs/>
          <w:szCs w:val="24"/>
          <w:lang w:val="en"/>
        </w:rPr>
        <w:t>from 2 to 5</w:t>
      </w:r>
      <w:r w:rsidRPr="00423B75">
        <w:rPr>
          <w:rFonts w:eastAsiaTheme="minorHAnsi" w:cs="Arial"/>
          <w:szCs w:val="24"/>
          <w:lang w:val="en"/>
        </w:rPr>
        <w:t xml:space="preserve"> </w:t>
      </w:r>
      <w:r w:rsidRPr="00423B75">
        <w:rPr>
          <w:rFonts w:eastAsiaTheme="minorHAnsi" w:cs="Arial"/>
          <w:b/>
          <w:bCs/>
          <w:szCs w:val="24"/>
          <w:lang w:val="en"/>
        </w:rPr>
        <w:t>May</w:t>
      </w:r>
      <w:r w:rsidRPr="00423B75">
        <w:rPr>
          <w:rFonts w:eastAsiaTheme="minorHAnsi" w:cs="Arial"/>
          <w:szCs w:val="24"/>
          <w:lang w:val="en"/>
        </w:rPr>
        <w:t xml:space="preserve"> and the increasingly international public can admire and even test the latest models and new technologies in the off-road sector. As usual, a large space will be reserved in the programme for competitive events, including the UCI Bike Marathon scheduled for 4 May. Over 1,500 bikes to try; over 350 sector brands present; 7 side events with 2,500 participants.</w:t>
      </w:r>
      <w:r w:rsidRPr="00423B75">
        <w:rPr>
          <w:rFonts w:cs="Arial"/>
          <w:szCs w:val="24"/>
          <w:lang w:val="en-US"/>
        </w:rPr>
        <w:t xml:space="preserve"> </w:t>
      </w:r>
      <w:hyperlink r:id="rId15" w:history="1">
        <w:r w:rsidRPr="00423B75">
          <w:rPr>
            <w:rStyle w:val="Hyperlink"/>
            <w:rFonts w:eastAsiaTheme="minorHAnsi" w:cs="Arial"/>
            <w:b/>
            <w:bCs/>
            <w:szCs w:val="24"/>
            <w:lang w:val="en-US"/>
          </w:rPr>
          <w:t>www.bikefestivalriva.com/en</w:t>
        </w:r>
      </w:hyperlink>
    </w:p>
    <w:p w14:paraId="51447FBD" w14:textId="77777777" w:rsidR="00A440A6" w:rsidRPr="00423B75" w:rsidRDefault="00A440A6" w:rsidP="000D6A64">
      <w:pPr>
        <w:jc w:val="both"/>
        <w:rPr>
          <w:rFonts w:eastAsiaTheme="minorHAnsi" w:cs="Arial"/>
          <w:szCs w:val="24"/>
          <w:lang w:val="en-US"/>
        </w:rPr>
      </w:pPr>
    </w:p>
    <w:p w14:paraId="6D0EB385" w14:textId="7170F4AC" w:rsidR="00A440A6" w:rsidRPr="00423B75" w:rsidRDefault="00A440A6" w:rsidP="0080241B">
      <w:pPr>
        <w:pStyle w:val="xmsonormal"/>
        <w:jc w:val="both"/>
        <w:rPr>
          <w:rFonts w:ascii="Arial" w:hAnsi="Arial" w:cs="Arial"/>
          <w:sz w:val="24"/>
          <w:szCs w:val="24"/>
          <w:lang w:val="en-US"/>
        </w:rPr>
      </w:pPr>
      <w:r w:rsidRPr="00423B75">
        <w:rPr>
          <w:rFonts w:ascii="Arial" w:hAnsi="Arial" w:cs="Arial"/>
          <w:sz w:val="24"/>
          <w:szCs w:val="24"/>
          <w:lang w:val="en-US"/>
        </w:rPr>
        <w:t xml:space="preserve">This year, the </w:t>
      </w:r>
      <w:r w:rsidRPr="00423B75">
        <w:rPr>
          <w:rFonts w:ascii="Arial" w:hAnsi="Arial" w:cs="Arial"/>
          <w:b/>
          <w:bCs/>
          <w:sz w:val="24"/>
          <w:szCs w:val="24"/>
          <w:lang w:val="en-US"/>
        </w:rPr>
        <w:t>Giro d'Italia</w:t>
      </w:r>
      <w:r w:rsidRPr="00423B75">
        <w:rPr>
          <w:rFonts w:ascii="Arial" w:hAnsi="Arial" w:cs="Arial"/>
          <w:sz w:val="24"/>
          <w:szCs w:val="24"/>
          <w:lang w:val="en-US"/>
        </w:rPr>
        <w:t xml:space="preserve">, scheduled </w:t>
      </w:r>
      <w:r w:rsidRPr="00423B75">
        <w:rPr>
          <w:rFonts w:ascii="Arial" w:hAnsi="Arial" w:cs="Arial"/>
          <w:b/>
          <w:bCs/>
          <w:sz w:val="24"/>
          <w:szCs w:val="24"/>
          <w:lang w:val="en-US"/>
        </w:rPr>
        <w:t>from 4 to 26 May 2024</w:t>
      </w:r>
      <w:r w:rsidRPr="00423B75">
        <w:rPr>
          <w:rFonts w:ascii="Arial" w:hAnsi="Arial" w:cs="Arial"/>
          <w:sz w:val="24"/>
          <w:szCs w:val="24"/>
          <w:lang w:val="en-US"/>
        </w:rPr>
        <w:t>, will touch Trentino with the arrival of the seventeenth stage Selva di Val Gardena - Passo del Brocon and the departure the following day of the eighteenth stage Fiera di Primiero – Padua. In the last week, stage number 17 will be decisive in this Giro, with climbs of Passo Sella, Passo Rolle, Passo Gobbera and Passo Brocon.</w:t>
      </w:r>
    </w:p>
    <w:p w14:paraId="5C94F225" w14:textId="77777777" w:rsidR="00825776" w:rsidRPr="00423B75" w:rsidRDefault="00825776" w:rsidP="0080241B">
      <w:pPr>
        <w:pStyle w:val="xmsonormal"/>
        <w:jc w:val="both"/>
        <w:rPr>
          <w:rFonts w:ascii="Arial" w:hAnsi="Arial" w:cs="Arial"/>
          <w:sz w:val="24"/>
          <w:szCs w:val="24"/>
          <w:lang w:val="en-US"/>
        </w:rPr>
      </w:pPr>
    </w:p>
    <w:p w14:paraId="1D3AC9DC" w14:textId="0127B3B3" w:rsidR="00D304EA" w:rsidRPr="00423B75" w:rsidRDefault="00A440A6" w:rsidP="00A440A6">
      <w:pPr>
        <w:pStyle w:val="xmsonormal"/>
        <w:rPr>
          <w:rStyle w:val="Hyperlink"/>
          <w:rFonts w:ascii="Arial" w:hAnsi="Arial" w:cs="Arial"/>
          <w:b/>
          <w:bCs/>
          <w:sz w:val="24"/>
          <w:szCs w:val="24"/>
          <w:lang w:val="en-US"/>
        </w:rPr>
      </w:pPr>
      <w:r w:rsidRPr="00423B75">
        <w:rPr>
          <w:rFonts w:ascii="Arial" w:hAnsi="Arial" w:cs="Arial"/>
          <w:b/>
          <w:bCs/>
          <w:sz w:val="24"/>
          <w:szCs w:val="24"/>
          <w:lang w:val="en-US"/>
        </w:rPr>
        <w:t>Passo Sella and Passo Rolle</w:t>
      </w:r>
      <w:r w:rsidRPr="00423B75">
        <w:rPr>
          <w:rFonts w:ascii="Arial" w:hAnsi="Arial" w:cs="Arial"/>
          <w:sz w:val="24"/>
          <w:szCs w:val="24"/>
          <w:lang w:val="en-US"/>
        </w:rPr>
        <w:t xml:space="preserve"> are two of the </w:t>
      </w:r>
      <w:hyperlink r:id="rId16" w:history="1">
        <w:r w:rsidRPr="00423B75">
          <w:rPr>
            <w:rStyle w:val="Hyperlink"/>
            <w:rFonts w:ascii="Arial" w:hAnsi="Arial" w:cs="Arial"/>
            <w:sz w:val="24"/>
            <w:szCs w:val="24"/>
            <w:lang w:val="en-US"/>
          </w:rPr>
          <w:t>23 legendary climbs</w:t>
        </w:r>
      </w:hyperlink>
      <w:r w:rsidRPr="00423B75">
        <w:rPr>
          <w:rFonts w:ascii="Arial" w:hAnsi="Arial" w:cs="Arial"/>
          <w:sz w:val="24"/>
          <w:szCs w:val="24"/>
          <w:lang w:val="en-US"/>
        </w:rPr>
        <w:t xml:space="preserve"> in Trentino</w:t>
      </w:r>
      <w:r w:rsidR="00825776" w:rsidRPr="00423B75">
        <w:rPr>
          <w:rFonts w:ascii="Arial" w:hAnsi="Arial" w:cs="Arial"/>
          <w:sz w:val="24"/>
          <w:szCs w:val="24"/>
          <w:lang w:val="en-US"/>
        </w:rPr>
        <w:t xml:space="preserve">; </w:t>
      </w:r>
      <w:r w:rsidRPr="00423B75">
        <w:rPr>
          <w:rFonts w:ascii="Arial" w:hAnsi="Arial" w:cs="Arial"/>
          <w:sz w:val="24"/>
          <w:szCs w:val="24"/>
          <w:lang w:val="en-US"/>
        </w:rPr>
        <w:t xml:space="preserve">epic cycling routes linked to legendary figures of this sport and recurring in editions of the Giro d’Italia. They offer enthusiasts cycling adventures that grow in intensity and emotion at every bend, as the destination gets closer, and the horizon broadens over the most beautiful mountain landscapes, starting with the peaks of the Dolomites. The </w:t>
      </w:r>
      <w:r w:rsidRPr="00423B75">
        <w:rPr>
          <w:rFonts w:ascii="Arial" w:hAnsi="Arial" w:cs="Arial"/>
          <w:b/>
          <w:bCs/>
          <w:sz w:val="24"/>
          <w:szCs w:val="24"/>
          <w:lang w:val="en-US"/>
        </w:rPr>
        <w:t>Bike and Music Festival</w:t>
      </w:r>
      <w:r w:rsidRPr="00423B75">
        <w:rPr>
          <w:rFonts w:ascii="Arial" w:hAnsi="Arial" w:cs="Arial"/>
          <w:sz w:val="24"/>
          <w:szCs w:val="24"/>
          <w:lang w:val="en-US"/>
        </w:rPr>
        <w:t xml:space="preserve"> which will inaugurate the Paganella Bike Park season is scheduled for </w:t>
      </w:r>
      <w:r w:rsidRPr="00423B75">
        <w:rPr>
          <w:rFonts w:ascii="Arial" w:hAnsi="Arial" w:cs="Arial"/>
          <w:b/>
          <w:bCs/>
          <w:sz w:val="24"/>
          <w:szCs w:val="24"/>
          <w:lang w:val="en-US"/>
        </w:rPr>
        <w:t>May 31st to June 2nd</w:t>
      </w:r>
      <w:r w:rsidRPr="00423B75">
        <w:rPr>
          <w:rFonts w:ascii="Arial" w:hAnsi="Arial" w:cs="Arial"/>
          <w:sz w:val="24"/>
          <w:szCs w:val="24"/>
          <w:lang w:val="en-US"/>
        </w:rPr>
        <w:t xml:space="preserve">, but the first trails will be accessible </w:t>
      </w:r>
      <w:r w:rsidRPr="00423B75">
        <w:rPr>
          <w:rFonts w:ascii="Arial" w:hAnsi="Arial" w:cs="Arial"/>
          <w:b/>
          <w:bCs/>
          <w:sz w:val="24"/>
          <w:szCs w:val="24"/>
          <w:lang w:val="en-US"/>
        </w:rPr>
        <w:t>as early as April 20th</w:t>
      </w:r>
      <w:r w:rsidRPr="00423B75">
        <w:rPr>
          <w:rFonts w:ascii="Arial" w:hAnsi="Arial" w:cs="Arial"/>
          <w:sz w:val="24"/>
          <w:szCs w:val="24"/>
          <w:lang w:val="en-US"/>
        </w:rPr>
        <w:t xml:space="preserve"> in the Molveno Area and </w:t>
      </w:r>
      <w:r w:rsidRPr="00423B75">
        <w:rPr>
          <w:rFonts w:ascii="Arial" w:hAnsi="Arial" w:cs="Arial"/>
          <w:b/>
          <w:bCs/>
          <w:sz w:val="24"/>
          <w:szCs w:val="24"/>
          <w:lang w:val="en-US"/>
        </w:rPr>
        <w:t>from April 25th</w:t>
      </w:r>
      <w:r w:rsidRPr="00423B75">
        <w:rPr>
          <w:rFonts w:ascii="Arial" w:hAnsi="Arial" w:cs="Arial"/>
          <w:sz w:val="24"/>
          <w:szCs w:val="24"/>
          <w:lang w:val="en-US"/>
        </w:rPr>
        <w:t xml:space="preserve"> in the Fai Area. At the Dolomiti Paganella Bike Opening</w:t>
      </w:r>
      <w:r w:rsidR="00BE0E52">
        <w:rPr>
          <w:rFonts w:ascii="Arial" w:hAnsi="Arial" w:cs="Arial"/>
          <w:sz w:val="24"/>
          <w:szCs w:val="24"/>
          <w:lang w:val="en-US"/>
        </w:rPr>
        <w:t>,</w:t>
      </w:r>
      <w:r w:rsidRPr="00423B75">
        <w:rPr>
          <w:rFonts w:ascii="Arial" w:hAnsi="Arial" w:cs="Arial"/>
          <w:sz w:val="24"/>
          <w:szCs w:val="24"/>
          <w:lang w:val="en-US"/>
        </w:rPr>
        <w:t xml:space="preserve"> there will be no shortage of music in the refuges of the Bike Area and at the Base Camp in Andalo with DJs. There will be many bikes to test and gastronomic delicacies to try at the food trucks present and, in the late afternoon, après bike concerts. </w:t>
      </w:r>
      <w:r w:rsidR="00C40FEC">
        <w:rPr>
          <w:rFonts w:ascii="Arial" w:hAnsi="Arial" w:cs="Arial"/>
          <w:sz w:val="24"/>
          <w:szCs w:val="24"/>
          <w:lang w:val="en-US"/>
        </w:rPr>
        <w:t>Above</w:t>
      </w:r>
      <w:r w:rsidRPr="00423B75">
        <w:rPr>
          <w:rFonts w:ascii="Arial" w:hAnsi="Arial" w:cs="Arial"/>
          <w:sz w:val="24"/>
          <w:szCs w:val="24"/>
          <w:lang w:val="en-US"/>
        </w:rPr>
        <w:t xml:space="preserve"> all</w:t>
      </w:r>
      <w:r w:rsidR="004D184D">
        <w:rPr>
          <w:rFonts w:ascii="Arial" w:hAnsi="Arial" w:cs="Arial"/>
          <w:sz w:val="24"/>
          <w:szCs w:val="24"/>
          <w:lang w:val="en-US"/>
        </w:rPr>
        <w:t>,</w:t>
      </w:r>
      <w:r w:rsidRPr="00423B75">
        <w:rPr>
          <w:rFonts w:ascii="Arial" w:hAnsi="Arial" w:cs="Arial"/>
          <w:sz w:val="24"/>
          <w:szCs w:val="24"/>
          <w:lang w:val="en-US"/>
        </w:rPr>
        <w:t xml:space="preserve"> you will be </w:t>
      </w:r>
      <w:r w:rsidRPr="00423B75">
        <w:rPr>
          <w:rFonts w:ascii="Arial" w:hAnsi="Arial" w:cs="Arial"/>
          <w:sz w:val="24"/>
          <w:szCs w:val="24"/>
          <w:lang w:val="en-US"/>
        </w:rPr>
        <w:lastRenderedPageBreak/>
        <w:t>able to enjoy the entire 80 km connection on the single trails and flow trails that the bike area offers</w:t>
      </w:r>
      <w:r w:rsidR="00D304EA" w:rsidRPr="00423B75">
        <w:rPr>
          <w:rFonts w:ascii="Arial" w:hAnsi="Arial" w:cs="Arial"/>
          <w:sz w:val="24"/>
          <w:szCs w:val="24"/>
          <w:lang w:val="en-US"/>
        </w:rPr>
        <w:t>.</w:t>
      </w:r>
      <w:hyperlink r:id="rId17" w:history="1">
        <w:r w:rsidR="00D304EA" w:rsidRPr="00423B75">
          <w:rPr>
            <w:rStyle w:val="Hyperlink"/>
            <w:rFonts w:ascii="Arial" w:hAnsi="Arial" w:cs="Arial"/>
            <w:b/>
            <w:bCs/>
            <w:sz w:val="24"/>
            <w:szCs w:val="24"/>
            <w:lang w:val="en-US"/>
          </w:rPr>
          <w:t>www.dolomitipaganellabike.com</w:t>
        </w:r>
      </w:hyperlink>
    </w:p>
    <w:p w14:paraId="27E3459B" w14:textId="77777777" w:rsidR="00825776" w:rsidRPr="00423B75" w:rsidRDefault="00825776" w:rsidP="00A440A6">
      <w:pPr>
        <w:pStyle w:val="xmsonormal"/>
        <w:rPr>
          <w:rFonts w:ascii="Arial" w:hAnsi="Arial" w:cs="Arial"/>
          <w:sz w:val="24"/>
          <w:szCs w:val="24"/>
          <w:lang w:val="en-US"/>
        </w:rPr>
      </w:pPr>
    </w:p>
    <w:p w14:paraId="0EDDD31B" w14:textId="712D53C9" w:rsidR="000D6A64" w:rsidRPr="00423B75" w:rsidRDefault="00A440A6" w:rsidP="000D6A64">
      <w:pPr>
        <w:jc w:val="both"/>
        <w:rPr>
          <w:rFonts w:eastAsiaTheme="minorHAnsi" w:cs="Arial"/>
          <w:szCs w:val="24"/>
        </w:rPr>
      </w:pPr>
      <w:r w:rsidRPr="00423B75">
        <w:rPr>
          <w:rFonts w:eastAsiaTheme="minorHAnsi" w:cs="Arial"/>
          <w:b/>
          <w:bCs/>
          <w:szCs w:val="24"/>
          <w:lang w:val="en-US"/>
        </w:rPr>
        <w:t>Val di Sole</w:t>
      </w:r>
      <w:r w:rsidRPr="00423B75">
        <w:rPr>
          <w:rFonts w:eastAsiaTheme="minorHAnsi" w:cs="Arial"/>
          <w:szCs w:val="24"/>
          <w:lang w:val="en-US"/>
        </w:rPr>
        <w:t xml:space="preserve"> is preparing to welcome</w:t>
      </w:r>
      <w:r w:rsidR="009B1E06" w:rsidRPr="00423B75">
        <w:rPr>
          <w:rFonts w:eastAsiaTheme="minorHAnsi" w:cs="Arial"/>
          <w:szCs w:val="24"/>
          <w:lang w:val="en-US"/>
        </w:rPr>
        <w:t xml:space="preserve"> once again</w:t>
      </w:r>
      <w:r w:rsidRPr="00423B75">
        <w:rPr>
          <w:rFonts w:eastAsiaTheme="minorHAnsi" w:cs="Arial"/>
          <w:szCs w:val="24"/>
          <w:lang w:val="en-US"/>
        </w:rPr>
        <w:t xml:space="preserve"> the </w:t>
      </w:r>
      <w:r w:rsidRPr="00423B75">
        <w:rPr>
          <w:rFonts w:eastAsiaTheme="minorHAnsi" w:cs="Arial"/>
          <w:b/>
          <w:bCs/>
          <w:szCs w:val="24"/>
          <w:lang w:val="en-US"/>
        </w:rPr>
        <w:t>UCI Mountain Bike World Cup</w:t>
      </w:r>
      <w:r w:rsidRPr="00423B75">
        <w:rPr>
          <w:rFonts w:eastAsiaTheme="minorHAnsi" w:cs="Arial"/>
          <w:szCs w:val="24"/>
          <w:lang w:val="en-US"/>
        </w:rPr>
        <w:t xml:space="preserve">, in the traditional setting of Daolasa di Commezzadura (Trento), </w:t>
      </w:r>
      <w:r w:rsidRPr="00423B75">
        <w:rPr>
          <w:rFonts w:eastAsiaTheme="minorHAnsi" w:cs="Arial"/>
          <w:b/>
          <w:bCs/>
          <w:szCs w:val="24"/>
          <w:lang w:val="en-US"/>
        </w:rPr>
        <w:t>from 14 to 16 June 2024</w:t>
      </w:r>
      <w:r w:rsidRPr="00423B75">
        <w:rPr>
          <w:rFonts w:eastAsiaTheme="minorHAnsi" w:cs="Arial"/>
          <w:szCs w:val="24"/>
          <w:lang w:val="en-US"/>
        </w:rPr>
        <w:t>. Four days of great entertainment, adrenaline at the highest levels. In the race</w:t>
      </w:r>
      <w:r w:rsidR="000424A0">
        <w:rPr>
          <w:rFonts w:eastAsiaTheme="minorHAnsi" w:cs="Arial"/>
          <w:szCs w:val="24"/>
          <w:lang w:val="en-US"/>
        </w:rPr>
        <w:t>,</w:t>
      </w:r>
      <w:r w:rsidRPr="00423B75">
        <w:rPr>
          <w:rFonts w:eastAsiaTheme="minorHAnsi" w:cs="Arial"/>
          <w:szCs w:val="24"/>
          <w:lang w:val="en-US"/>
        </w:rPr>
        <w:t xml:space="preserve"> there will be the best </w:t>
      </w:r>
      <w:r w:rsidR="00825776" w:rsidRPr="00423B75">
        <w:rPr>
          <w:rFonts w:eastAsiaTheme="minorHAnsi" w:cs="Arial"/>
          <w:szCs w:val="24"/>
          <w:lang w:val="en-US"/>
        </w:rPr>
        <w:t>competitors</w:t>
      </w:r>
      <w:r w:rsidRPr="00423B75">
        <w:rPr>
          <w:rFonts w:eastAsiaTheme="minorHAnsi" w:cs="Arial"/>
          <w:szCs w:val="24"/>
          <w:lang w:val="en-US"/>
        </w:rPr>
        <w:t xml:space="preserve"> of Mountain Bike in all its forms, from Short Track to Cross Country, from Four-cross to Downhill. In Daolasa di Commezzadura we begin on Friday 14 June with the Short Track show in the afternoon and the evening with the 4X Pro Tour competitions. We continue with the Downhill on Saturday 15 June, and finally with the Cross Country on Sunday 16.</w:t>
      </w:r>
      <w:r w:rsidR="000D6A64" w:rsidRPr="00423B75">
        <w:rPr>
          <w:rFonts w:eastAsiaTheme="minorHAnsi" w:cs="Arial"/>
          <w:szCs w:val="24"/>
          <w:lang w:val="en-US"/>
        </w:rPr>
        <w:t xml:space="preserve"> </w:t>
      </w:r>
      <w:hyperlink r:id="rId18" w:history="1">
        <w:r w:rsidR="000D6A64" w:rsidRPr="00423B75">
          <w:rPr>
            <w:rStyle w:val="Hyperlink"/>
            <w:rFonts w:eastAsiaTheme="minorHAnsi" w:cs="Arial"/>
            <w:b/>
            <w:bCs/>
            <w:szCs w:val="24"/>
          </w:rPr>
          <w:t>www.valdisolebikeland.com</w:t>
        </w:r>
      </w:hyperlink>
      <w:r w:rsidR="000D6A64" w:rsidRPr="00423B75">
        <w:rPr>
          <w:rFonts w:eastAsiaTheme="minorHAnsi" w:cs="Arial"/>
          <w:szCs w:val="24"/>
        </w:rPr>
        <w:t xml:space="preserve"> </w:t>
      </w:r>
    </w:p>
    <w:p w14:paraId="4C85C614" w14:textId="77777777" w:rsidR="00825776" w:rsidRPr="00423B75" w:rsidRDefault="00825776" w:rsidP="000D6A64">
      <w:pPr>
        <w:jc w:val="both"/>
        <w:rPr>
          <w:rFonts w:eastAsiaTheme="minorHAnsi" w:cs="Arial"/>
          <w:szCs w:val="24"/>
        </w:rPr>
      </w:pPr>
    </w:p>
    <w:p w14:paraId="779BAEE8" w14:textId="0915E14B" w:rsidR="009B1E06" w:rsidRPr="00423B75" w:rsidRDefault="009B1E06" w:rsidP="0080241B">
      <w:pPr>
        <w:jc w:val="both"/>
        <w:rPr>
          <w:rFonts w:eastAsiaTheme="minorHAnsi" w:cs="Arial"/>
          <w:szCs w:val="24"/>
          <w:lang w:val="en-US"/>
        </w:rPr>
      </w:pPr>
      <w:r w:rsidRPr="00423B75">
        <w:rPr>
          <w:rFonts w:eastAsiaTheme="minorHAnsi" w:cs="Arial"/>
          <w:szCs w:val="24"/>
          <w:lang w:val="en-US"/>
        </w:rPr>
        <w:t>Two days a year on the roads towards the Dolomite</w:t>
      </w:r>
      <w:r w:rsidR="00825776" w:rsidRPr="00423B75">
        <w:rPr>
          <w:rFonts w:eastAsiaTheme="minorHAnsi" w:cs="Arial"/>
          <w:szCs w:val="24"/>
          <w:lang w:val="en-US"/>
        </w:rPr>
        <w:t>s</w:t>
      </w:r>
      <w:r w:rsidRPr="00423B75">
        <w:rPr>
          <w:rFonts w:eastAsiaTheme="minorHAnsi" w:cs="Arial"/>
          <w:szCs w:val="24"/>
          <w:lang w:val="en-US"/>
        </w:rPr>
        <w:t xml:space="preserve"> passes the sounds of cars and motorbikes die down and silence envelops the valleys of legends. It will happen on Saturday 8 June (and will be repeated on Saturday 14 September), from 8.30 to 16.00, with the blocking of car traffic to allow, in the silence found, thousands of cyclists and hikers of all ages to experience the </w:t>
      </w:r>
      <w:hyperlink r:id="rId19" w:history="1">
        <w:r w:rsidRPr="00423B75">
          <w:rPr>
            <w:rStyle w:val="Hyperlink"/>
            <w:rFonts w:eastAsiaTheme="minorHAnsi" w:cs="Arial"/>
            <w:szCs w:val="24"/>
            <w:lang w:val="en-US"/>
          </w:rPr>
          <w:t>Sellaronda Bike Day</w:t>
        </w:r>
      </w:hyperlink>
      <w:r w:rsidRPr="00423B75">
        <w:rPr>
          <w:rFonts w:eastAsiaTheme="minorHAnsi" w:cs="Arial"/>
          <w:szCs w:val="24"/>
          <w:lang w:val="en-US"/>
        </w:rPr>
        <w:t>. 53 km, with 1,637 m of altitude difference, between the valleys of Fassa, Gardena, Badia and Livinallongo, on the Sella, Pordoi, Gardena and Campolongo passes.</w:t>
      </w:r>
    </w:p>
    <w:p w14:paraId="7251F306" w14:textId="77777777" w:rsidR="00E817CD" w:rsidRPr="00423B75" w:rsidRDefault="00E817CD" w:rsidP="00E3324A">
      <w:pPr>
        <w:pStyle w:val="xmsonormal"/>
        <w:jc w:val="both"/>
        <w:rPr>
          <w:rFonts w:ascii="Arial" w:hAnsi="Arial" w:cs="Arial"/>
          <w:b/>
          <w:bCs/>
          <w:sz w:val="24"/>
          <w:szCs w:val="24"/>
          <w:lang w:val="en-US"/>
        </w:rPr>
      </w:pPr>
    </w:p>
    <w:p w14:paraId="2B79FFD6" w14:textId="2B76B5D3" w:rsidR="000539D4" w:rsidRPr="00423B75" w:rsidRDefault="009B1E06" w:rsidP="00E3324A">
      <w:pPr>
        <w:pStyle w:val="xmsonormal"/>
        <w:jc w:val="both"/>
        <w:rPr>
          <w:rFonts w:ascii="Arial" w:hAnsi="Arial" w:cs="Arial"/>
          <w:b/>
          <w:bCs/>
          <w:sz w:val="24"/>
          <w:szCs w:val="24"/>
          <w:lang w:val="en-US"/>
        </w:rPr>
      </w:pPr>
      <w:r w:rsidRPr="00423B75">
        <w:rPr>
          <w:rFonts w:ascii="Arial" w:hAnsi="Arial" w:cs="Arial"/>
          <w:b/>
          <w:bCs/>
          <w:sz w:val="24"/>
          <w:szCs w:val="24"/>
          <w:lang w:val="en-US"/>
        </w:rPr>
        <w:t>On a Tibetan bridge in Trentino…</w:t>
      </w:r>
    </w:p>
    <w:p w14:paraId="3FE7C4AF" w14:textId="0C6A32C0" w:rsidR="00CA7E85" w:rsidRPr="00423B75" w:rsidRDefault="009B1E06" w:rsidP="009B1E06">
      <w:pPr>
        <w:pStyle w:val="xmsonormal"/>
        <w:rPr>
          <w:rFonts w:ascii="Arial" w:hAnsi="Arial" w:cs="Arial"/>
          <w:sz w:val="24"/>
          <w:szCs w:val="24"/>
          <w:lang w:val="en-US"/>
        </w:rPr>
      </w:pPr>
      <w:r w:rsidRPr="00423B75">
        <w:rPr>
          <w:rFonts w:ascii="Arial" w:hAnsi="Arial" w:cs="Arial"/>
          <w:sz w:val="24"/>
          <w:szCs w:val="24"/>
          <w:lang w:val="en-US"/>
        </w:rPr>
        <w:t xml:space="preserve">Suspended between earth and sky. For those who don't suffer from vertigo, the Tibetan bridges in Trentino are an experience worth trying in the summer. </w:t>
      </w:r>
      <w:r w:rsidR="00825776" w:rsidRPr="00423B75">
        <w:rPr>
          <w:rFonts w:ascii="Arial" w:hAnsi="Arial" w:cs="Arial"/>
          <w:sz w:val="24"/>
          <w:szCs w:val="24"/>
          <w:lang w:val="en-US"/>
        </w:rPr>
        <w:t>Suspended</w:t>
      </w:r>
      <w:r w:rsidRPr="00423B75">
        <w:rPr>
          <w:rFonts w:ascii="Arial" w:hAnsi="Arial" w:cs="Arial"/>
          <w:sz w:val="24"/>
          <w:szCs w:val="24"/>
          <w:lang w:val="en-US"/>
        </w:rPr>
        <w:t xml:space="preserve"> over valleys, forests, </w:t>
      </w:r>
      <w:r w:rsidR="000424A0">
        <w:rPr>
          <w:rFonts w:ascii="Arial" w:hAnsi="Arial" w:cs="Arial"/>
          <w:sz w:val="24"/>
          <w:szCs w:val="24"/>
          <w:lang w:val="en-US"/>
        </w:rPr>
        <w:t xml:space="preserve">and </w:t>
      </w:r>
      <w:r w:rsidRPr="00423B75">
        <w:rPr>
          <w:rFonts w:ascii="Arial" w:hAnsi="Arial" w:cs="Arial"/>
          <w:sz w:val="24"/>
          <w:szCs w:val="24"/>
          <w:lang w:val="en-US"/>
        </w:rPr>
        <w:t xml:space="preserve">waterfalls, </w:t>
      </w:r>
      <w:r w:rsidR="00825776" w:rsidRPr="00423B75">
        <w:rPr>
          <w:rFonts w:ascii="Arial" w:hAnsi="Arial" w:cs="Arial"/>
          <w:sz w:val="24"/>
          <w:szCs w:val="24"/>
          <w:lang w:val="en-US"/>
        </w:rPr>
        <w:t>these</w:t>
      </w:r>
      <w:r w:rsidRPr="00423B75">
        <w:rPr>
          <w:rFonts w:ascii="Arial" w:hAnsi="Arial" w:cs="Arial"/>
          <w:sz w:val="24"/>
          <w:szCs w:val="24"/>
          <w:lang w:val="en-US"/>
        </w:rPr>
        <w:t xml:space="preserve"> </w:t>
      </w:r>
      <w:r w:rsidR="00825776" w:rsidRPr="00423B75">
        <w:rPr>
          <w:rFonts w:ascii="Arial" w:hAnsi="Arial" w:cs="Arial"/>
          <w:sz w:val="24"/>
          <w:szCs w:val="24"/>
          <w:lang w:val="en-US"/>
        </w:rPr>
        <w:t xml:space="preserve">stunning bridges, equipped with handrails for accessibility, provide </w:t>
      </w:r>
      <w:r w:rsidR="00BC37BA">
        <w:rPr>
          <w:rFonts w:ascii="Arial" w:hAnsi="Arial" w:cs="Arial"/>
          <w:sz w:val="24"/>
          <w:szCs w:val="24"/>
          <w:lang w:val="en-US"/>
        </w:rPr>
        <w:t>incredible</w:t>
      </w:r>
      <w:r w:rsidR="00825776" w:rsidRPr="00423B75">
        <w:rPr>
          <w:rFonts w:ascii="Arial" w:hAnsi="Arial" w:cs="Arial"/>
          <w:sz w:val="24"/>
          <w:szCs w:val="24"/>
          <w:lang w:val="en-US"/>
        </w:rPr>
        <w:t xml:space="preserve"> vistas of the </w:t>
      </w:r>
      <w:r w:rsidR="000424A0">
        <w:rPr>
          <w:rFonts w:ascii="Arial" w:hAnsi="Arial" w:cs="Arial"/>
          <w:sz w:val="24"/>
          <w:szCs w:val="24"/>
          <w:lang w:val="en-US"/>
        </w:rPr>
        <w:t>region</w:t>
      </w:r>
      <w:r w:rsidRPr="00423B75">
        <w:rPr>
          <w:rFonts w:ascii="Arial" w:hAnsi="Arial" w:cs="Arial"/>
          <w:sz w:val="24"/>
          <w:szCs w:val="24"/>
          <w:lang w:val="en-US"/>
        </w:rPr>
        <w:t xml:space="preserve">. </w:t>
      </w:r>
      <w:r w:rsidRPr="00423B75">
        <w:rPr>
          <w:rFonts w:ascii="Arial" w:hAnsi="Arial" w:cs="Arial"/>
          <w:b/>
          <w:bCs/>
          <w:sz w:val="24"/>
          <w:szCs w:val="24"/>
          <w:lang w:val="en-US"/>
        </w:rPr>
        <w:t>The latest addition to the suspension bridges is located on Monte di Mezzocorona</w:t>
      </w:r>
      <w:r w:rsidRPr="00423B75">
        <w:rPr>
          <w:rFonts w:ascii="Arial" w:hAnsi="Arial" w:cs="Arial"/>
          <w:sz w:val="24"/>
          <w:szCs w:val="24"/>
          <w:lang w:val="en-US"/>
        </w:rPr>
        <w:t>, it is 123 meters long and crosses the Val della Villa gorge. In the centre, 133 meters of emptiness opens up under your feet. It is located 20 minutes away from the arrival station of the cable car tha</w:t>
      </w:r>
      <w:r w:rsidR="00825776" w:rsidRPr="00423B75">
        <w:rPr>
          <w:rFonts w:ascii="Arial" w:hAnsi="Arial" w:cs="Arial"/>
          <w:sz w:val="24"/>
          <w:szCs w:val="24"/>
          <w:lang w:val="en-US"/>
        </w:rPr>
        <w:t xml:space="preserve">t starts in </w:t>
      </w:r>
      <w:r w:rsidRPr="00423B75">
        <w:rPr>
          <w:rFonts w:ascii="Arial" w:hAnsi="Arial" w:cs="Arial"/>
          <w:sz w:val="24"/>
          <w:szCs w:val="24"/>
          <w:lang w:val="en-US"/>
        </w:rPr>
        <w:t xml:space="preserve">Mezzocorona. </w:t>
      </w:r>
      <w:r w:rsidR="00825776" w:rsidRPr="00423B75">
        <w:rPr>
          <w:rFonts w:ascii="Arial" w:hAnsi="Arial" w:cs="Arial"/>
          <w:sz w:val="24"/>
          <w:szCs w:val="24"/>
          <w:lang w:val="en-US"/>
        </w:rPr>
        <w:t xml:space="preserve">The bridge </w:t>
      </w:r>
      <w:r w:rsidRPr="00423B75">
        <w:rPr>
          <w:rFonts w:ascii="Arial" w:hAnsi="Arial" w:cs="Arial"/>
          <w:b/>
          <w:bCs/>
          <w:sz w:val="24"/>
          <w:szCs w:val="24"/>
          <w:lang w:val="en-US"/>
        </w:rPr>
        <w:t xml:space="preserve">via </w:t>
      </w:r>
      <w:r w:rsidR="000424A0">
        <w:rPr>
          <w:rFonts w:ascii="Arial" w:hAnsi="Arial" w:cs="Arial"/>
          <w:b/>
          <w:bCs/>
          <w:sz w:val="24"/>
          <w:szCs w:val="24"/>
          <w:lang w:val="en-US"/>
        </w:rPr>
        <w:t>Ferrata</w:t>
      </w:r>
      <w:r w:rsidR="00825776" w:rsidRPr="00423B75">
        <w:rPr>
          <w:rFonts w:ascii="Arial" w:hAnsi="Arial" w:cs="Arial"/>
          <w:sz w:val="24"/>
          <w:szCs w:val="24"/>
          <w:lang w:val="en-US"/>
        </w:rPr>
        <w:t xml:space="preserve"> is another </w:t>
      </w:r>
      <w:r w:rsidR="000424A0">
        <w:rPr>
          <w:rFonts w:ascii="Arial" w:hAnsi="Arial" w:cs="Arial"/>
          <w:sz w:val="24"/>
          <w:szCs w:val="24"/>
          <w:lang w:val="en-US"/>
        </w:rPr>
        <w:t>awe-inspiring</w:t>
      </w:r>
      <w:r w:rsidR="006C67A9" w:rsidRPr="00423B75">
        <w:rPr>
          <w:rFonts w:ascii="Arial" w:hAnsi="Arial" w:cs="Arial"/>
          <w:sz w:val="24"/>
          <w:szCs w:val="24"/>
          <w:lang w:val="en-US"/>
        </w:rPr>
        <w:t xml:space="preserve"> experience that will once again get the adrenaline going as visitors o</w:t>
      </w:r>
      <w:r w:rsidRPr="00423B75">
        <w:rPr>
          <w:rFonts w:ascii="Arial" w:hAnsi="Arial" w:cs="Arial"/>
          <w:sz w:val="24"/>
          <w:szCs w:val="24"/>
          <w:lang w:val="en-US"/>
        </w:rPr>
        <w:t>verloo</w:t>
      </w:r>
      <w:r w:rsidR="006C67A9" w:rsidRPr="00423B75">
        <w:rPr>
          <w:rFonts w:ascii="Arial" w:hAnsi="Arial" w:cs="Arial"/>
          <w:sz w:val="24"/>
          <w:szCs w:val="24"/>
          <w:lang w:val="en-US"/>
        </w:rPr>
        <w:t>k</w:t>
      </w:r>
      <w:r w:rsidRPr="00423B75">
        <w:rPr>
          <w:rFonts w:ascii="Arial" w:hAnsi="Arial" w:cs="Arial"/>
          <w:sz w:val="24"/>
          <w:szCs w:val="24"/>
          <w:lang w:val="en-US"/>
        </w:rPr>
        <w:t xml:space="preserve"> lakes </w:t>
      </w:r>
      <w:r w:rsidR="00BC37BA">
        <w:rPr>
          <w:rFonts w:ascii="Arial" w:hAnsi="Arial" w:cs="Arial"/>
          <w:sz w:val="24"/>
          <w:szCs w:val="24"/>
          <w:lang w:val="en-US"/>
        </w:rPr>
        <w:t xml:space="preserve">and </w:t>
      </w:r>
      <w:r w:rsidRPr="00423B75">
        <w:rPr>
          <w:rFonts w:ascii="Arial" w:hAnsi="Arial" w:cs="Arial"/>
          <w:sz w:val="24"/>
          <w:szCs w:val="24"/>
          <w:lang w:val="en-US"/>
        </w:rPr>
        <w:t>waterfalls,</w:t>
      </w:r>
      <w:r w:rsidR="006C67A9" w:rsidRPr="00423B75">
        <w:rPr>
          <w:rFonts w:ascii="Arial" w:hAnsi="Arial" w:cs="Arial"/>
          <w:sz w:val="24"/>
          <w:szCs w:val="24"/>
          <w:lang w:val="en-US"/>
        </w:rPr>
        <w:t xml:space="preserve"> </w:t>
      </w:r>
      <w:r w:rsidR="00BC37BA">
        <w:rPr>
          <w:rFonts w:ascii="Arial" w:hAnsi="Arial" w:cs="Arial"/>
          <w:sz w:val="24"/>
          <w:szCs w:val="24"/>
          <w:lang w:val="en-US"/>
        </w:rPr>
        <w:t xml:space="preserve">and </w:t>
      </w:r>
      <w:r w:rsidR="006C67A9" w:rsidRPr="00423B75">
        <w:rPr>
          <w:rFonts w:ascii="Arial" w:hAnsi="Arial" w:cs="Arial"/>
          <w:sz w:val="24"/>
          <w:szCs w:val="24"/>
          <w:lang w:val="en-US"/>
        </w:rPr>
        <w:t>peer</w:t>
      </w:r>
      <w:r w:rsidRPr="00423B75">
        <w:rPr>
          <w:rFonts w:ascii="Arial" w:hAnsi="Arial" w:cs="Arial"/>
          <w:sz w:val="24"/>
          <w:szCs w:val="24"/>
          <w:lang w:val="en-US"/>
        </w:rPr>
        <w:t xml:space="preserve"> inside ravines and canyons</w:t>
      </w:r>
      <w:r w:rsidR="006C67A9" w:rsidRPr="00423B75">
        <w:rPr>
          <w:rFonts w:ascii="Arial" w:hAnsi="Arial" w:cs="Arial"/>
          <w:sz w:val="24"/>
          <w:szCs w:val="24"/>
          <w:lang w:val="en-US"/>
        </w:rPr>
        <w:t>.</w:t>
      </w:r>
    </w:p>
    <w:p w14:paraId="6F2B321E" w14:textId="77777777" w:rsidR="00825776" w:rsidRPr="00423B75" w:rsidRDefault="00825776" w:rsidP="009B1E06">
      <w:pPr>
        <w:pStyle w:val="xmsonormal"/>
        <w:rPr>
          <w:rFonts w:ascii="Arial" w:hAnsi="Arial" w:cs="Arial"/>
          <w:sz w:val="24"/>
          <w:szCs w:val="24"/>
          <w:lang w:val="en-US"/>
        </w:rPr>
      </w:pPr>
    </w:p>
    <w:p w14:paraId="134EFC7E" w14:textId="70B30138" w:rsidR="00875739" w:rsidRPr="00423B75" w:rsidRDefault="009B1E06" w:rsidP="00CA3665">
      <w:pPr>
        <w:rPr>
          <w:rFonts w:cs="Arial"/>
          <w:szCs w:val="24"/>
          <w:lang w:val="en-US"/>
        </w:rPr>
      </w:pPr>
      <w:r w:rsidRPr="00423B75">
        <w:rPr>
          <w:rFonts w:cs="Arial"/>
          <w:b/>
          <w:bCs/>
          <w:szCs w:val="24"/>
          <w:lang w:val="en-US"/>
        </w:rPr>
        <w:t>In Val di Non</w:t>
      </w:r>
      <w:r w:rsidRPr="00423B75">
        <w:rPr>
          <w:rFonts w:cs="Arial"/>
          <w:szCs w:val="24"/>
          <w:lang w:val="en-US"/>
        </w:rPr>
        <w:t>, the waters of some streams have carved out the rocks of the left bank for millions of years result</w:t>
      </w:r>
      <w:r w:rsidR="000518E0" w:rsidRPr="00423B75">
        <w:rPr>
          <w:rFonts w:cs="Arial"/>
          <w:szCs w:val="24"/>
          <w:lang w:val="en-US"/>
        </w:rPr>
        <w:t xml:space="preserve">ing in </w:t>
      </w:r>
      <w:r w:rsidR="003E0364">
        <w:rPr>
          <w:rFonts w:cs="Arial"/>
          <w:szCs w:val="24"/>
          <w:lang w:val="en-US"/>
        </w:rPr>
        <w:t>spectacularly</w:t>
      </w:r>
      <w:r w:rsidR="000518E0" w:rsidRPr="00423B75">
        <w:rPr>
          <w:rFonts w:cs="Arial"/>
          <w:szCs w:val="24"/>
          <w:lang w:val="en-US"/>
        </w:rPr>
        <w:t xml:space="preserve"> formed</w:t>
      </w:r>
      <w:r w:rsidRPr="00423B75">
        <w:rPr>
          <w:rFonts w:cs="Arial"/>
          <w:szCs w:val="24"/>
          <w:lang w:val="en-US"/>
        </w:rPr>
        <w:t xml:space="preserve"> canyons. The </w:t>
      </w:r>
      <w:r w:rsidR="000518E0" w:rsidRPr="00423B75">
        <w:rPr>
          <w:rFonts w:cs="Arial"/>
          <w:szCs w:val="24"/>
          <w:lang w:val="en-US"/>
        </w:rPr>
        <w:t>canyon</w:t>
      </w:r>
      <w:r w:rsidRPr="00423B75">
        <w:rPr>
          <w:rFonts w:cs="Arial"/>
          <w:szCs w:val="24"/>
          <w:lang w:val="en-US"/>
        </w:rPr>
        <w:t xml:space="preserve"> at </w:t>
      </w:r>
      <w:r w:rsidRPr="00423B75">
        <w:rPr>
          <w:rFonts w:cs="Arial"/>
          <w:b/>
          <w:bCs/>
          <w:szCs w:val="24"/>
          <w:lang w:val="en-US"/>
        </w:rPr>
        <w:t>Rio Sass</w:t>
      </w:r>
      <w:r w:rsidRPr="00423B75">
        <w:rPr>
          <w:rFonts w:cs="Arial"/>
          <w:szCs w:val="24"/>
          <w:lang w:val="en-US"/>
        </w:rPr>
        <w:t xml:space="preserve"> is the most famous and surprising. It is accessed from the </w:t>
      </w:r>
      <w:r w:rsidR="00C40FEC">
        <w:rPr>
          <w:rFonts w:cs="Arial"/>
          <w:szCs w:val="24"/>
          <w:lang w:val="en-US"/>
        </w:rPr>
        <w:t>centre</w:t>
      </w:r>
      <w:r w:rsidRPr="00423B75">
        <w:rPr>
          <w:rFonts w:cs="Arial"/>
          <w:szCs w:val="24"/>
          <w:lang w:val="en-US"/>
        </w:rPr>
        <w:t xml:space="preserve"> of the village of Fondo</w:t>
      </w:r>
      <w:r w:rsidR="000518E0" w:rsidRPr="00423B75">
        <w:rPr>
          <w:rFonts w:cs="Arial"/>
          <w:szCs w:val="24"/>
          <w:lang w:val="en-US"/>
        </w:rPr>
        <w:t xml:space="preserve"> where what seems like a </w:t>
      </w:r>
      <w:r w:rsidRPr="00423B75">
        <w:rPr>
          <w:rFonts w:cs="Arial"/>
          <w:szCs w:val="24"/>
          <w:lang w:val="en-US"/>
        </w:rPr>
        <w:t>quiet stream sinks into an abyss that slips between the houses.</w:t>
      </w:r>
      <w:r w:rsidR="000518E0" w:rsidRPr="00423B75">
        <w:rPr>
          <w:rFonts w:cs="Arial"/>
          <w:szCs w:val="24"/>
          <w:lang w:val="en-US"/>
        </w:rPr>
        <w:t xml:space="preserve"> </w:t>
      </w:r>
      <w:r w:rsidRPr="00423B75">
        <w:rPr>
          <w:rFonts w:cs="Arial"/>
          <w:szCs w:val="24"/>
          <w:lang w:val="en-US"/>
        </w:rPr>
        <w:t xml:space="preserve">Walkways and ladders </w:t>
      </w:r>
      <w:r w:rsidR="000518E0" w:rsidRPr="00423B75">
        <w:rPr>
          <w:rFonts w:cs="Arial"/>
          <w:szCs w:val="24"/>
          <w:lang w:val="en-US"/>
        </w:rPr>
        <w:t>allow for rapid declines</w:t>
      </w:r>
      <w:r w:rsidRPr="00423B75">
        <w:rPr>
          <w:rFonts w:cs="Arial"/>
          <w:szCs w:val="24"/>
          <w:lang w:val="en-US"/>
        </w:rPr>
        <w:t xml:space="preserve"> and as you proceed the sky </w:t>
      </w:r>
      <w:r w:rsidR="000518E0" w:rsidRPr="00423B75">
        <w:rPr>
          <w:rFonts w:cs="Arial"/>
          <w:szCs w:val="24"/>
          <w:lang w:val="en-US"/>
        </w:rPr>
        <w:t>can only be viewed through an</w:t>
      </w:r>
      <w:r w:rsidRPr="00423B75">
        <w:rPr>
          <w:rFonts w:cs="Arial"/>
          <w:szCs w:val="24"/>
          <w:lang w:val="en-US"/>
        </w:rPr>
        <w:t xml:space="preserve"> increasingly smaller crack. The canyon can be explored from early April to November</w:t>
      </w:r>
      <w:r w:rsidR="000518E0" w:rsidRPr="00423B75">
        <w:rPr>
          <w:rFonts w:cs="Arial"/>
          <w:szCs w:val="24"/>
          <w:lang w:val="en-US"/>
        </w:rPr>
        <w:t xml:space="preserve"> </w:t>
      </w:r>
      <w:r w:rsidRPr="00423B75">
        <w:rPr>
          <w:rFonts w:cs="Arial"/>
          <w:szCs w:val="24"/>
          <w:lang w:val="en-US"/>
        </w:rPr>
        <w:t xml:space="preserve">by reservation. </w:t>
      </w:r>
      <w:r w:rsidRPr="00423B75">
        <w:rPr>
          <w:rFonts w:cs="Arial"/>
          <w:b/>
          <w:bCs/>
          <w:szCs w:val="24"/>
          <w:lang w:val="en-US"/>
        </w:rPr>
        <w:t xml:space="preserve">The </w:t>
      </w:r>
      <w:r w:rsidR="000518E0" w:rsidRPr="00423B75">
        <w:rPr>
          <w:rFonts w:cs="Arial"/>
          <w:b/>
          <w:bCs/>
          <w:szCs w:val="24"/>
          <w:lang w:val="en-US"/>
        </w:rPr>
        <w:t>highlight</w:t>
      </w:r>
      <w:r w:rsidRPr="00423B75">
        <w:rPr>
          <w:rFonts w:cs="Arial"/>
          <w:b/>
          <w:bCs/>
          <w:szCs w:val="24"/>
          <w:lang w:val="en-US"/>
        </w:rPr>
        <w:t xml:space="preserve"> for 2024</w:t>
      </w:r>
      <w:r w:rsidR="00516163" w:rsidRPr="00423B75">
        <w:rPr>
          <w:rFonts w:cs="Arial"/>
          <w:b/>
          <w:bCs/>
          <w:szCs w:val="24"/>
          <w:lang w:val="en-US"/>
        </w:rPr>
        <w:t xml:space="preserve"> </w:t>
      </w:r>
      <w:r w:rsidR="003E0364">
        <w:rPr>
          <w:rFonts w:cs="Arial"/>
          <w:b/>
          <w:bCs/>
          <w:szCs w:val="24"/>
          <w:lang w:val="en-US"/>
        </w:rPr>
        <w:t>is</w:t>
      </w:r>
      <w:r w:rsidRPr="00423B75">
        <w:rPr>
          <w:rFonts w:cs="Arial"/>
          <w:b/>
          <w:bCs/>
          <w:szCs w:val="24"/>
          <w:lang w:val="en-US"/>
        </w:rPr>
        <w:t xml:space="preserve"> night visits</w:t>
      </w:r>
      <w:r w:rsidRPr="00423B75">
        <w:rPr>
          <w:rFonts w:cs="Arial"/>
          <w:szCs w:val="24"/>
          <w:lang w:val="en-US"/>
        </w:rPr>
        <w:t xml:space="preserve">. A second canyon is the one formed by the </w:t>
      </w:r>
      <w:r w:rsidRPr="00423B75">
        <w:rPr>
          <w:rFonts w:cs="Arial"/>
          <w:b/>
          <w:bCs/>
          <w:szCs w:val="24"/>
          <w:lang w:val="en-US"/>
        </w:rPr>
        <w:t>Rio Novella</w:t>
      </w:r>
      <w:r w:rsidRPr="00423B75">
        <w:rPr>
          <w:rFonts w:cs="Arial"/>
          <w:szCs w:val="24"/>
          <w:lang w:val="en-US"/>
        </w:rPr>
        <w:t xml:space="preserve"> which flows into Lake Santa Giustina. You descend on bridges, ladders and suspended walkways, but the alternative is to go up by canoe from the lake</w:t>
      </w:r>
      <w:r w:rsidR="000518E0" w:rsidRPr="00423B75">
        <w:rPr>
          <w:rFonts w:cs="Arial"/>
          <w:szCs w:val="24"/>
          <w:lang w:val="en-US"/>
        </w:rPr>
        <w:t xml:space="preserve">: a </w:t>
      </w:r>
      <w:r w:rsidR="00C40FEC">
        <w:rPr>
          <w:rFonts w:cs="Arial"/>
          <w:szCs w:val="24"/>
          <w:lang w:val="en-US"/>
        </w:rPr>
        <w:t>once-in-a-lifetime</w:t>
      </w:r>
      <w:r w:rsidR="000518E0" w:rsidRPr="00423B75">
        <w:rPr>
          <w:rFonts w:cs="Arial"/>
          <w:szCs w:val="24"/>
          <w:lang w:val="en-US"/>
        </w:rPr>
        <w:t xml:space="preserve"> experience</w:t>
      </w:r>
      <w:r w:rsidR="00516163" w:rsidRPr="00423B75">
        <w:rPr>
          <w:rFonts w:cs="Arial"/>
          <w:szCs w:val="24"/>
          <w:lang w:val="en-US"/>
        </w:rPr>
        <w:t>.</w:t>
      </w:r>
    </w:p>
    <w:p w14:paraId="5DCA9D1D" w14:textId="77777777" w:rsidR="00516163" w:rsidRPr="00423B75" w:rsidRDefault="00516163" w:rsidP="00CA3665">
      <w:pPr>
        <w:rPr>
          <w:rFonts w:cs="Arial"/>
          <w:szCs w:val="24"/>
          <w:lang w:val="en-US"/>
        </w:rPr>
      </w:pPr>
    </w:p>
    <w:p w14:paraId="128EC4C2" w14:textId="4D44681B" w:rsidR="00EF5BEB" w:rsidRPr="00EF5BEB" w:rsidRDefault="0094784C" w:rsidP="00EF5BEB">
      <w:pPr>
        <w:jc w:val="both"/>
        <w:rPr>
          <w:lang w:val="en-US"/>
        </w:rPr>
      </w:pPr>
      <w:hyperlink r:id="rId20" w:history="1">
        <w:r w:rsidR="00EF5BEB" w:rsidRPr="00EF5BEB">
          <w:rPr>
            <w:rStyle w:val="Hyperlink"/>
            <w:b/>
            <w:bCs/>
            <w:lang w:val="en-US"/>
          </w:rPr>
          <w:t>Mio Trentino</w:t>
        </w:r>
      </w:hyperlink>
      <w:r w:rsidR="00EF5BEB" w:rsidRPr="00EF5BEB">
        <w:rPr>
          <w:lang w:val="en-US"/>
        </w:rPr>
        <w:t xml:space="preserve"> is the official app for experiencing Trentino. It immediately offers lots of advice for your holiday: what to do and what to see and always updated information on openings, events and activities. It's like having a friend who helps us plan the trip, suggests tailor-made experiences and is ready to answer any questions</w:t>
      </w:r>
      <w:r w:rsidR="00EF5BEB">
        <w:rPr>
          <w:lang w:val="en-US"/>
        </w:rPr>
        <w:t>.</w:t>
      </w:r>
    </w:p>
    <w:p w14:paraId="6CAA488F" w14:textId="25A6FEEE" w:rsidR="00AF71EE" w:rsidRPr="00EF5BEB" w:rsidRDefault="00AF71EE" w:rsidP="00EF5BEB">
      <w:pPr>
        <w:jc w:val="both"/>
        <w:rPr>
          <w:rFonts w:cs="Arial"/>
          <w:szCs w:val="24"/>
          <w:lang w:val="en-US"/>
        </w:rPr>
      </w:pPr>
    </w:p>
    <w:bookmarkEnd w:id="0"/>
    <w:sectPr w:rsidR="00AF71EE" w:rsidRPr="00EF5BEB" w:rsidSect="00A1234D">
      <w:headerReference w:type="default" r:id="rId21"/>
      <w:footerReference w:type="default" r:id="rId22"/>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panose1 w:val="020B0604020202020204"/>
    <w:charset w:val="4D"/>
    <w:family w:val="auto"/>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panose1 w:val="020B0503020202020204"/>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NeueLT Std">
    <w:altName w:val="Aptos Display"/>
    <w:panose1 w:val="020B0604020202020204"/>
    <w:charset w:val="00"/>
    <w:family w:val="swiss"/>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918EE" w14:textId="77777777" w:rsidR="00F13232" w:rsidRDefault="00F13232" w:rsidP="00F13232">
    <w:pPr>
      <w:pStyle w:val="Body"/>
      <w:widowControl w:val="0"/>
      <w:spacing w:line="276" w:lineRule="auto"/>
      <w:rPr>
        <w:rFonts w:ascii="Calibri" w:eastAsia="Calibri" w:hAnsi="Calibri" w:cs="Calibri"/>
      </w:rPr>
    </w:pPr>
    <w:r>
      <w:rPr>
        <w:noProof/>
      </w:rPr>
      <mc:AlternateContent>
        <mc:Choice Requires="wps">
          <w:drawing>
            <wp:anchor distT="152400" distB="152400" distL="152400" distR="152400" simplePos="0" relativeHeight="251662336" behindDoc="1" locked="0" layoutInCell="1" allowOverlap="1" wp14:anchorId="5E8D275A" wp14:editId="682B8714">
              <wp:simplePos x="0" y="0"/>
              <wp:positionH relativeFrom="page">
                <wp:posOffset>706755</wp:posOffset>
              </wp:positionH>
              <wp:positionV relativeFrom="page">
                <wp:posOffset>9422130</wp:posOffset>
              </wp:positionV>
              <wp:extent cx="6105526" cy="22226"/>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6105526" cy="22226"/>
                      </a:xfrm>
                      <a:prstGeom prst="line">
                        <a:avLst/>
                      </a:prstGeom>
                      <a:noFill/>
                      <a:ln w="9525" cap="flat">
                        <a:solidFill>
                          <a:srgbClr val="000000"/>
                        </a:solidFill>
                        <a:prstDash val="solid"/>
                        <a:miter lim="800000"/>
                      </a:ln>
                      <a:effectLst/>
                    </wps:spPr>
                    <wps:bodyPr/>
                  </wps:wsp>
                </a:graphicData>
              </a:graphic>
            </wp:anchor>
          </w:drawing>
        </mc:Choice>
        <mc:Fallback>
          <w:pict>
            <v:line w14:anchorId="4AEB916E" id="officeArt object" o:spid="_x0000_s1026" style="position:absolute;z-index:-251654144;visibility:visible;mso-wrap-style:square;mso-wrap-distance-left:12pt;mso-wrap-distance-top:12pt;mso-wrap-distance-right:12pt;mso-wrap-distance-bottom:12pt;mso-position-horizontal:absolute;mso-position-horizontal-relative:page;mso-position-vertical:absolute;mso-position-vertical-relative:page" from="55.65pt,741.9pt" to="536.4pt,7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">
              <v:stroke joinstyle="miter"/>
              <w10:wrap anchorx="page" anchory="page"/>
            </v:line>
          </w:pict>
        </mc:Fallback>
      </mc:AlternateContent>
    </w:r>
  </w:p>
  <w:tbl>
    <w:tblPr>
      <w:tblW w:w="9866" w:type="dxa"/>
      <w:jc w:val="center"/>
      <w:tblLook w:val="04A0" w:firstRow="1" w:lastRow="0" w:firstColumn="1" w:lastColumn="0" w:noHBand="0" w:noVBand="1"/>
    </w:tblPr>
    <w:tblGrid>
      <w:gridCol w:w="7880"/>
      <w:gridCol w:w="1986"/>
    </w:tblGrid>
    <w:tr w:rsidR="00F13232" w:rsidRPr="00BC32E2" w14:paraId="75A88F44" w14:textId="77777777" w:rsidTr="00B93047">
      <w:trPr>
        <w:trHeight w:val="862"/>
        <w:jc w:val="center"/>
      </w:trPr>
      <w:tc>
        <w:tcPr>
          <w:tcW w:w="7880" w:type="dxa"/>
          <w:shd w:val="clear" w:color="auto" w:fill="auto"/>
        </w:tcPr>
        <w:p w14:paraId="43EE61FD" w14:textId="77777777" w:rsidR="00F13232" w:rsidRPr="00EF5BEB" w:rsidRDefault="00F13232" w:rsidP="00F13232">
          <w:pPr>
            <w:pStyle w:val="Footer"/>
            <w:rPr>
              <w:rFonts w:ascii="Arial" w:hAnsi="Arial" w:cs="Arial"/>
              <w:b/>
              <w:bCs/>
              <w:color w:val="000000"/>
              <w:sz w:val="18"/>
              <w:szCs w:val="18"/>
              <w:lang w:val="en-US"/>
            </w:rPr>
          </w:pPr>
          <w:r w:rsidRPr="00EF5BEB">
            <w:rPr>
              <w:rFonts w:ascii="Arial" w:hAnsi="Arial" w:cs="Arial"/>
              <w:b/>
              <w:bCs/>
              <w:color w:val="000000"/>
              <w:sz w:val="18"/>
              <w:szCs w:val="18"/>
              <w:lang w:val="en-US"/>
            </w:rPr>
            <w:t xml:space="preserve">ITALY PRESS OFFICE                    UK PRESS OFFICE:                                                    </w:t>
          </w:r>
        </w:p>
        <w:p w14:paraId="2B3206BF" w14:textId="77777777" w:rsidR="00F13232" w:rsidRPr="000467D1" w:rsidRDefault="00F13232" w:rsidP="00F13232">
          <w:pPr>
            <w:pStyle w:val="Footer"/>
            <w:rPr>
              <w:rFonts w:ascii="Arial" w:hAnsi="Arial" w:cs="Arial"/>
              <w:color w:val="000000"/>
              <w:sz w:val="18"/>
              <w:szCs w:val="18"/>
              <w:lang w:val="de-DE"/>
            </w:rPr>
          </w:pPr>
          <w:r w:rsidRPr="000467D1">
            <w:rPr>
              <w:rFonts w:ascii="Arial" w:hAnsi="Arial" w:cs="Arial"/>
              <w:color w:val="000000"/>
              <w:sz w:val="18"/>
              <w:szCs w:val="18"/>
              <w:lang w:val="de-DE"/>
            </w:rPr>
            <w:t xml:space="preserve">Tel. </w:t>
          </w:r>
          <w:r w:rsidRPr="000467D1">
            <w:rPr>
              <w:rFonts w:ascii="Arial" w:hAnsi="Arial" w:cs="Arial"/>
              <w:bCs/>
              <w:color w:val="000000"/>
              <w:sz w:val="18"/>
              <w:szCs w:val="18"/>
              <w:lang w:val="de-DE"/>
            </w:rPr>
            <w:t>+39</w:t>
          </w:r>
          <w:r w:rsidRPr="000467D1">
            <w:rPr>
              <w:rFonts w:ascii="Arial" w:hAnsi="Arial" w:cs="Arial"/>
              <w:color w:val="000000"/>
              <w:sz w:val="18"/>
              <w:szCs w:val="18"/>
              <w:lang w:val="de-DE"/>
            </w:rPr>
            <w:t> 0461 219</w:t>
          </w:r>
          <w:r w:rsidRPr="000467D1">
            <w:rPr>
              <w:rFonts w:ascii="Arial" w:hAnsi="Arial" w:cs="Arial"/>
              <w:bCs/>
              <w:color w:val="000000"/>
              <w:sz w:val="18"/>
              <w:szCs w:val="18"/>
              <w:lang w:val="de-DE"/>
            </w:rPr>
            <w:t>362</w:t>
          </w:r>
          <w:r w:rsidRPr="000467D1">
            <w:rPr>
              <w:rFonts w:ascii="Arial" w:hAnsi="Arial" w:cs="Arial"/>
              <w:color w:val="000000"/>
              <w:sz w:val="18"/>
              <w:szCs w:val="18"/>
              <w:lang w:val="de-DE"/>
            </w:rPr>
            <w:t xml:space="preserve">                       LOTUS</w:t>
          </w:r>
        </w:p>
        <w:p w14:paraId="39398D14" w14:textId="77777777" w:rsidR="00F13232" w:rsidRPr="000467D1" w:rsidRDefault="0094784C" w:rsidP="00F13232">
          <w:pPr>
            <w:pStyle w:val="Footer"/>
            <w:rPr>
              <w:rFonts w:ascii="Arial" w:hAnsi="Arial" w:cs="Arial"/>
              <w:color w:val="000000"/>
              <w:sz w:val="18"/>
              <w:szCs w:val="18"/>
              <w:lang w:val="de-DE"/>
            </w:rPr>
          </w:pPr>
          <w:hyperlink r:id="rId1" w:history="1">
            <w:r w:rsidR="00F13232" w:rsidRPr="00964783">
              <w:rPr>
                <w:rStyle w:val="Hyperlink"/>
                <w:rFonts w:ascii="Arial" w:hAnsi="Arial" w:cs="Arial"/>
                <w:sz w:val="18"/>
                <w:szCs w:val="18"/>
                <w:lang w:val="de-DE"/>
              </w:rPr>
              <w:t>press@trentinomarketing.org</w:t>
            </w:r>
          </w:hyperlink>
          <w:r w:rsidR="00F13232" w:rsidRPr="000467D1">
            <w:rPr>
              <w:rFonts w:ascii="Arial" w:hAnsi="Arial" w:cs="Arial"/>
              <w:color w:val="000000"/>
              <w:sz w:val="18"/>
              <w:szCs w:val="18"/>
              <w:lang w:val="de-DE"/>
            </w:rPr>
            <w:t xml:space="preserve">           +44 207 953 7470</w:t>
          </w:r>
        </w:p>
        <w:p w14:paraId="6FE5FAE0" w14:textId="48C1C5F7" w:rsidR="00F13232" w:rsidRPr="00964783" w:rsidRDefault="00C82069" w:rsidP="00F13232">
          <w:pPr>
            <w:pStyle w:val="Footer"/>
            <w:rPr>
              <w:rFonts w:ascii="HelveticaNeueLT Std" w:hAnsi="HelveticaNeueLT Std" w:cs="Arial"/>
              <w:sz w:val="20"/>
              <w:lang w:val="de-DE"/>
            </w:rPr>
          </w:pPr>
          <w:r>
            <w:t xml:space="preserve">                                                     </w:t>
          </w:r>
          <w:hyperlink r:id="rId2" w:history="1">
            <w:r w:rsidR="00F13232" w:rsidRPr="00964783">
              <w:rPr>
                <w:rStyle w:val="Hyperlink"/>
                <w:rFonts w:ascii="Arial" w:hAnsi="Arial" w:cs="Arial"/>
                <w:sz w:val="18"/>
                <w:szCs w:val="18"/>
                <w:lang w:val="de-DE"/>
              </w:rPr>
              <w:t>Trentino@wearelotus.co.uk</w:t>
            </w:r>
          </w:hyperlink>
          <w:r w:rsidR="00F13232" w:rsidRPr="000467D1">
            <w:rPr>
              <w:rFonts w:ascii="Arial" w:hAnsi="Arial"/>
              <w:color w:val="000000"/>
              <w:sz w:val="18"/>
              <w:szCs w:val="18"/>
              <w:lang w:val="de-DE"/>
            </w:rPr>
            <w:t xml:space="preserve"> </w:t>
          </w:r>
        </w:p>
      </w:tc>
      <w:tc>
        <w:tcPr>
          <w:tcW w:w="1986" w:type="dxa"/>
          <w:shd w:val="clear" w:color="auto" w:fill="auto"/>
        </w:tcPr>
        <w:p w14:paraId="64D64F92" w14:textId="77777777" w:rsidR="00F13232" w:rsidRPr="00DE417A" w:rsidRDefault="00F13232" w:rsidP="00F13232">
          <w:pPr>
            <w:pStyle w:val="Footer"/>
            <w:jc w:val="right"/>
            <w:rPr>
              <w:rFonts w:ascii="HelveticaNeueLT Std" w:hAnsi="HelveticaNeueLT Std" w:cs="Arial"/>
              <w:sz w:val="20"/>
            </w:rPr>
          </w:pPr>
          <w:r>
            <w:rPr>
              <w:rFonts w:ascii="HelveticaNeueLT Std" w:hAnsi="HelveticaNeueLT Std"/>
              <w:noProof/>
              <w:color w:val="00638E"/>
              <w:sz w:val="20"/>
              <w:lang w:val="en-GB" w:eastAsia="en-GB"/>
            </w:rPr>
            <w:drawing>
              <wp:inline distT="0" distB="0" distL="0" distR="0" wp14:anchorId="0033FA49" wp14:editId="65157000">
                <wp:extent cx="1124374" cy="421640"/>
                <wp:effectExtent l="0" t="0" r="0" b="1016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0CB778F9" w14:textId="77777777" w:rsidR="00F13232" w:rsidRPr="00DE417A" w:rsidRDefault="00F13232" w:rsidP="00F13232">
          <w:pPr>
            <w:pStyle w:val="Footer"/>
            <w:jc w:val="right"/>
            <w:rPr>
              <w:rFonts w:ascii="HelveticaNeueLT Std" w:hAnsi="HelveticaNeueLT Std" w:cs="Arial"/>
              <w:sz w:val="20"/>
              <w:lang w:eastAsia="it-IT"/>
            </w:rPr>
          </w:pPr>
        </w:p>
      </w:tc>
    </w:tr>
  </w:tbl>
  <w:p w14:paraId="1A262855" w14:textId="3967EF75" w:rsidR="000F631A" w:rsidRDefault="000F631A">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Header"/>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A3F50"/>
    <w:multiLevelType w:val="hybridMultilevel"/>
    <w:tmpl w:val="033A1CEE"/>
    <w:lvl w:ilvl="0" w:tplc="5F76912E">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6"/>
  </w:num>
  <w:num w:numId="3" w16cid:durableId="2054881565">
    <w:abstractNumId w:val="3"/>
  </w:num>
  <w:num w:numId="4" w16cid:durableId="387345169">
    <w:abstractNumId w:val="1"/>
  </w:num>
  <w:num w:numId="5" w16cid:durableId="499464269">
    <w:abstractNumId w:val="5"/>
  </w:num>
  <w:num w:numId="6" w16cid:durableId="1236432904">
    <w:abstractNumId w:val="4"/>
  </w:num>
  <w:num w:numId="7" w16cid:durableId="1371184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hideSpellingErrors/>
  <w:hideGrammaticalErrors/>
  <w:documentProtection w:edit="trackedChanges" w:enforcement="0"/>
  <w:defaultTabStop w:val="708"/>
  <w:hyphenationZone w:val="283"/>
  <w:drawingGridHorizontalSpacing w:val="120"/>
  <w:displayHorizontalDrawingGridEvery w:val="2"/>
  <w:displayVertic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139C"/>
    <w:rsid w:val="0000634C"/>
    <w:rsid w:val="00006F9F"/>
    <w:rsid w:val="000424A0"/>
    <w:rsid w:val="000518E0"/>
    <w:rsid w:val="000539D4"/>
    <w:rsid w:val="00061B3C"/>
    <w:rsid w:val="000668C6"/>
    <w:rsid w:val="000708AA"/>
    <w:rsid w:val="00092B77"/>
    <w:rsid w:val="000970D5"/>
    <w:rsid w:val="000A692D"/>
    <w:rsid w:val="000A74CA"/>
    <w:rsid w:val="000B179A"/>
    <w:rsid w:val="000C4F2A"/>
    <w:rsid w:val="000D27B1"/>
    <w:rsid w:val="000D59D2"/>
    <w:rsid w:val="000D62FB"/>
    <w:rsid w:val="000D6A64"/>
    <w:rsid w:val="000E61A3"/>
    <w:rsid w:val="000F2041"/>
    <w:rsid w:val="000F5223"/>
    <w:rsid w:val="000F5B39"/>
    <w:rsid w:val="000F631A"/>
    <w:rsid w:val="001123DA"/>
    <w:rsid w:val="001205F9"/>
    <w:rsid w:val="00122F05"/>
    <w:rsid w:val="00144F7C"/>
    <w:rsid w:val="0014748B"/>
    <w:rsid w:val="00155FD3"/>
    <w:rsid w:val="001669D7"/>
    <w:rsid w:val="00171219"/>
    <w:rsid w:val="00175631"/>
    <w:rsid w:val="00180148"/>
    <w:rsid w:val="00185948"/>
    <w:rsid w:val="001908DC"/>
    <w:rsid w:val="001A5F8A"/>
    <w:rsid w:val="001B7EC4"/>
    <w:rsid w:val="001C253C"/>
    <w:rsid w:val="001C5D85"/>
    <w:rsid w:val="001C6CA0"/>
    <w:rsid w:val="001C7BE6"/>
    <w:rsid w:val="001E20F6"/>
    <w:rsid w:val="001E6AE9"/>
    <w:rsid w:val="001F1B66"/>
    <w:rsid w:val="001F2F71"/>
    <w:rsid w:val="001F6CB4"/>
    <w:rsid w:val="001F7C2E"/>
    <w:rsid w:val="00201BB9"/>
    <w:rsid w:val="00201FC3"/>
    <w:rsid w:val="002063B5"/>
    <w:rsid w:val="00213E5F"/>
    <w:rsid w:val="00217EFF"/>
    <w:rsid w:val="0022549E"/>
    <w:rsid w:val="002302AB"/>
    <w:rsid w:val="00232E3D"/>
    <w:rsid w:val="00245E6E"/>
    <w:rsid w:val="00252696"/>
    <w:rsid w:val="00252A5B"/>
    <w:rsid w:val="00252C6C"/>
    <w:rsid w:val="0025727E"/>
    <w:rsid w:val="00267BA6"/>
    <w:rsid w:val="0027590E"/>
    <w:rsid w:val="0028035B"/>
    <w:rsid w:val="00287487"/>
    <w:rsid w:val="00287CBE"/>
    <w:rsid w:val="00292F58"/>
    <w:rsid w:val="002933F5"/>
    <w:rsid w:val="002A63BC"/>
    <w:rsid w:val="002B2DF2"/>
    <w:rsid w:val="002D09B0"/>
    <w:rsid w:val="002D53AB"/>
    <w:rsid w:val="002E0C08"/>
    <w:rsid w:val="002E0CDE"/>
    <w:rsid w:val="003014AC"/>
    <w:rsid w:val="003018AC"/>
    <w:rsid w:val="00310E37"/>
    <w:rsid w:val="00313B43"/>
    <w:rsid w:val="00320280"/>
    <w:rsid w:val="003366B6"/>
    <w:rsid w:val="00342BBD"/>
    <w:rsid w:val="003476B0"/>
    <w:rsid w:val="00350D18"/>
    <w:rsid w:val="00352359"/>
    <w:rsid w:val="0035646C"/>
    <w:rsid w:val="003661B4"/>
    <w:rsid w:val="00381AD6"/>
    <w:rsid w:val="00382BB2"/>
    <w:rsid w:val="003856DF"/>
    <w:rsid w:val="003B02EA"/>
    <w:rsid w:val="003C52A3"/>
    <w:rsid w:val="003C5623"/>
    <w:rsid w:val="003C6629"/>
    <w:rsid w:val="003D50D4"/>
    <w:rsid w:val="003D7674"/>
    <w:rsid w:val="003E0364"/>
    <w:rsid w:val="003E4DC3"/>
    <w:rsid w:val="003F1C00"/>
    <w:rsid w:val="003F3739"/>
    <w:rsid w:val="003F6FC5"/>
    <w:rsid w:val="00405E8C"/>
    <w:rsid w:val="0041263B"/>
    <w:rsid w:val="00414B4A"/>
    <w:rsid w:val="00423B75"/>
    <w:rsid w:val="004348F1"/>
    <w:rsid w:val="0043702B"/>
    <w:rsid w:val="0044497F"/>
    <w:rsid w:val="00446DF7"/>
    <w:rsid w:val="00466332"/>
    <w:rsid w:val="004809A6"/>
    <w:rsid w:val="004A4134"/>
    <w:rsid w:val="004B1401"/>
    <w:rsid w:val="004B3FDD"/>
    <w:rsid w:val="004B7944"/>
    <w:rsid w:val="004C3781"/>
    <w:rsid w:val="004D184D"/>
    <w:rsid w:val="004E783A"/>
    <w:rsid w:val="004E7FDE"/>
    <w:rsid w:val="004F0317"/>
    <w:rsid w:val="004F3E61"/>
    <w:rsid w:val="004F61A5"/>
    <w:rsid w:val="00506122"/>
    <w:rsid w:val="00516163"/>
    <w:rsid w:val="00534CE9"/>
    <w:rsid w:val="00534F42"/>
    <w:rsid w:val="00535776"/>
    <w:rsid w:val="0054030A"/>
    <w:rsid w:val="00540F62"/>
    <w:rsid w:val="00542CDA"/>
    <w:rsid w:val="0054677D"/>
    <w:rsid w:val="00555C41"/>
    <w:rsid w:val="00564335"/>
    <w:rsid w:val="00564CED"/>
    <w:rsid w:val="00566508"/>
    <w:rsid w:val="00575015"/>
    <w:rsid w:val="00576704"/>
    <w:rsid w:val="0057740B"/>
    <w:rsid w:val="00577656"/>
    <w:rsid w:val="00577A8A"/>
    <w:rsid w:val="0058193E"/>
    <w:rsid w:val="00583CD4"/>
    <w:rsid w:val="005848A9"/>
    <w:rsid w:val="005A0D15"/>
    <w:rsid w:val="005A45E9"/>
    <w:rsid w:val="005B455E"/>
    <w:rsid w:val="005B6F5D"/>
    <w:rsid w:val="005D01A2"/>
    <w:rsid w:val="005D5890"/>
    <w:rsid w:val="005E5EAE"/>
    <w:rsid w:val="005E67A5"/>
    <w:rsid w:val="006014B1"/>
    <w:rsid w:val="00602EF0"/>
    <w:rsid w:val="00622E1C"/>
    <w:rsid w:val="006256D8"/>
    <w:rsid w:val="00626AFB"/>
    <w:rsid w:val="0062712B"/>
    <w:rsid w:val="006374B2"/>
    <w:rsid w:val="00641A0C"/>
    <w:rsid w:val="00645103"/>
    <w:rsid w:val="006469B6"/>
    <w:rsid w:val="0066372F"/>
    <w:rsid w:val="00663B3C"/>
    <w:rsid w:val="0067425E"/>
    <w:rsid w:val="00675B85"/>
    <w:rsid w:val="00686F38"/>
    <w:rsid w:val="00695487"/>
    <w:rsid w:val="006A789F"/>
    <w:rsid w:val="006B2E41"/>
    <w:rsid w:val="006B3D66"/>
    <w:rsid w:val="006B7AFC"/>
    <w:rsid w:val="006C67A9"/>
    <w:rsid w:val="006E06E0"/>
    <w:rsid w:val="006F721C"/>
    <w:rsid w:val="007150E8"/>
    <w:rsid w:val="00717251"/>
    <w:rsid w:val="00724E05"/>
    <w:rsid w:val="007312A0"/>
    <w:rsid w:val="007407CA"/>
    <w:rsid w:val="0074295B"/>
    <w:rsid w:val="00743568"/>
    <w:rsid w:val="0074772B"/>
    <w:rsid w:val="0075635D"/>
    <w:rsid w:val="007701DF"/>
    <w:rsid w:val="0077380C"/>
    <w:rsid w:val="00780633"/>
    <w:rsid w:val="007925E1"/>
    <w:rsid w:val="00797087"/>
    <w:rsid w:val="007B0451"/>
    <w:rsid w:val="007B67F0"/>
    <w:rsid w:val="007C19C1"/>
    <w:rsid w:val="007C2B42"/>
    <w:rsid w:val="007C4AD3"/>
    <w:rsid w:val="007C5F56"/>
    <w:rsid w:val="007D257A"/>
    <w:rsid w:val="007E5534"/>
    <w:rsid w:val="007F5D11"/>
    <w:rsid w:val="007F7A2F"/>
    <w:rsid w:val="0080241B"/>
    <w:rsid w:val="00806DA9"/>
    <w:rsid w:val="0081360B"/>
    <w:rsid w:val="00813CDA"/>
    <w:rsid w:val="00822726"/>
    <w:rsid w:val="0082511F"/>
    <w:rsid w:val="00825776"/>
    <w:rsid w:val="008264FC"/>
    <w:rsid w:val="0082667B"/>
    <w:rsid w:val="008412BF"/>
    <w:rsid w:val="00841DB7"/>
    <w:rsid w:val="008472FB"/>
    <w:rsid w:val="00855886"/>
    <w:rsid w:val="008569B8"/>
    <w:rsid w:val="00857707"/>
    <w:rsid w:val="00867065"/>
    <w:rsid w:val="00871B73"/>
    <w:rsid w:val="00875739"/>
    <w:rsid w:val="00886E86"/>
    <w:rsid w:val="008A05CC"/>
    <w:rsid w:val="008A0C80"/>
    <w:rsid w:val="008A2827"/>
    <w:rsid w:val="008A63B6"/>
    <w:rsid w:val="008B4E3D"/>
    <w:rsid w:val="008C058A"/>
    <w:rsid w:val="008D2706"/>
    <w:rsid w:val="008D36FB"/>
    <w:rsid w:val="008D6265"/>
    <w:rsid w:val="008D6A16"/>
    <w:rsid w:val="008F1650"/>
    <w:rsid w:val="008F373C"/>
    <w:rsid w:val="00926AA9"/>
    <w:rsid w:val="00930C28"/>
    <w:rsid w:val="009459D5"/>
    <w:rsid w:val="0094784C"/>
    <w:rsid w:val="00950E9B"/>
    <w:rsid w:val="009605AB"/>
    <w:rsid w:val="009804CE"/>
    <w:rsid w:val="0098381E"/>
    <w:rsid w:val="00984E9E"/>
    <w:rsid w:val="00991C6B"/>
    <w:rsid w:val="00992575"/>
    <w:rsid w:val="00994407"/>
    <w:rsid w:val="0099448B"/>
    <w:rsid w:val="00996808"/>
    <w:rsid w:val="009A1FFC"/>
    <w:rsid w:val="009A242D"/>
    <w:rsid w:val="009A45B5"/>
    <w:rsid w:val="009A6AE3"/>
    <w:rsid w:val="009B1E06"/>
    <w:rsid w:val="009C1842"/>
    <w:rsid w:val="009C186B"/>
    <w:rsid w:val="009C72FF"/>
    <w:rsid w:val="009E22AE"/>
    <w:rsid w:val="009E4AC4"/>
    <w:rsid w:val="009F20BF"/>
    <w:rsid w:val="009F3BC6"/>
    <w:rsid w:val="009F4BC7"/>
    <w:rsid w:val="00A012B7"/>
    <w:rsid w:val="00A03195"/>
    <w:rsid w:val="00A072F3"/>
    <w:rsid w:val="00A10A23"/>
    <w:rsid w:val="00A1234D"/>
    <w:rsid w:val="00A141FC"/>
    <w:rsid w:val="00A16396"/>
    <w:rsid w:val="00A23E3A"/>
    <w:rsid w:val="00A23F6B"/>
    <w:rsid w:val="00A27923"/>
    <w:rsid w:val="00A329A6"/>
    <w:rsid w:val="00A440A6"/>
    <w:rsid w:val="00A74FF4"/>
    <w:rsid w:val="00A817CB"/>
    <w:rsid w:val="00A928AD"/>
    <w:rsid w:val="00AA1639"/>
    <w:rsid w:val="00AA6983"/>
    <w:rsid w:val="00AB264A"/>
    <w:rsid w:val="00AB2CF9"/>
    <w:rsid w:val="00AB51FE"/>
    <w:rsid w:val="00AD384A"/>
    <w:rsid w:val="00AD4516"/>
    <w:rsid w:val="00AE1429"/>
    <w:rsid w:val="00AF41CE"/>
    <w:rsid w:val="00AF63F4"/>
    <w:rsid w:val="00AF71EE"/>
    <w:rsid w:val="00B053CA"/>
    <w:rsid w:val="00B066E6"/>
    <w:rsid w:val="00B06C89"/>
    <w:rsid w:val="00B10525"/>
    <w:rsid w:val="00B3436C"/>
    <w:rsid w:val="00B43249"/>
    <w:rsid w:val="00B61314"/>
    <w:rsid w:val="00B72AF5"/>
    <w:rsid w:val="00B95685"/>
    <w:rsid w:val="00B968BB"/>
    <w:rsid w:val="00B96D16"/>
    <w:rsid w:val="00BA08A5"/>
    <w:rsid w:val="00BB0044"/>
    <w:rsid w:val="00BB0BF2"/>
    <w:rsid w:val="00BB19C5"/>
    <w:rsid w:val="00BB1F3F"/>
    <w:rsid w:val="00BB20D0"/>
    <w:rsid w:val="00BB26B6"/>
    <w:rsid w:val="00BB3E2C"/>
    <w:rsid w:val="00BC328B"/>
    <w:rsid w:val="00BC37BA"/>
    <w:rsid w:val="00BC6855"/>
    <w:rsid w:val="00BC77FB"/>
    <w:rsid w:val="00BD4144"/>
    <w:rsid w:val="00BE0E52"/>
    <w:rsid w:val="00BF077C"/>
    <w:rsid w:val="00BF25FA"/>
    <w:rsid w:val="00BF2811"/>
    <w:rsid w:val="00BF6010"/>
    <w:rsid w:val="00BF7213"/>
    <w:rsid w:val="00C02761"/>
    <w:rsid w:val="00C21374"/>
    <w:rsid w:val="00C40386"/>
    <w:rsid w:val="00C40FEC"/>
    <w:rsid w:val="00C655C5"/>
    <w:rsid w:val="00C756CB"/>
    <w:rsid w:val="00C82069"/>
    <w:rsid w:val="00C834AA"/>
    <w:rsid w:val="00C87C95"/>
    <w:rsid w:val="00C96291"/>
    <w:rsid w:val="00C96B4C"/>
    <w:rsid w:val="00CA3665"/>
    <w:rsid w:val="00CA7E85"/>
    <w:rsid w:val="00CB56F5"/>
    <w:rsid w:val="00CB598E"/>
    <w:rsid w:val="00CC2CCF"/>
    <w:rsid w:val="00CC2D5A"/>
    <w:rsid w:val="00CC4CB6"/>
    <w:rsid w:val="00CC5395"/>
    <w:rsid w:val="00CD02B5"/>
    <w:rsid w:val="00CE0BA9"/>
    <w:rsid w:val="00CE3399"/>
    <w:rsid w:val="00CE545D"/>
    <w:rsid w:val="00CE63D2"/>
    <w:rsid w:val="00CF5EA8"/>
    <w:rsid w:val="00D01F14"/>
    <w:rsid w:val="00D05EBE"/>
    <w:rsid w:val="00D11CE8"/>
    <w:rsid w:val="00D22D1A"/>
    <w:rsid w:val="00D25084"/>
    <w:rsid w:val="00D304EA"/>
    <w:rsid w:val="00D3146E"/>
    <w:rsid w:val="00D3353A"/>
    <w:rsid w:val="00D35905"/>
    <w:rsid w:val="00D447FE"/>
    <w:rsid w:val="00D46902"/>
    <w:rsid w:val="00D512FD"/>
    <w:rsid w:val="00D6595A"/>
    <w:rsid w:val="00D65ED3"/>
    <w:rsid w:val="00D702B7"/>
    <w:rsid w:val="00D72EB1"/>
    <w:rsid w:val="00D73EC1"/>
    <w:rsid w:val="00D754F4"/>
    <w:rsid w:val="00D76789"/>
    <w:rsid w:val="00D8076A"/>
    <w:rsid w:val="00D82B37"/>
    <w:rsid w:val="00D83867"/>
    <w:rsid w:val="00D878BD"/>
    <w:rsid w:val="00D914DC"/>
    <w:rsid w:val="00DA7633"/>
    <w:rsid w:val="00DB549B"/>
    <w:rsid w:val="00DB75D4"/>
    <w:rsid w:val="00DC0197"/>
    <w:rsid w:val="00DC16F1"/>
    <w:rsid w:val="00DC77A8"/>
    <w:rsid w:val="00DD4177"/>
    <w:rsid w:val="00DD7962"/>
    <w:rsid w:val="00DE2B7D"/>
    <w:rsid w:val="00DF3C10"/>
    <w:rsid w:val="00E051C6"/>
    <w:rsid w:val="00E109FC"/>
    <w:rsid w:val="00E118A1"/>
    <w:rsid w:val="00E1624C"/>
    <w:rsid w:val="00E16363"/>
    <w:rsid w:val="00E317C9"/>
    <w:rsid w:val="00E3324A"/>
    <w:rsid w:val="00E35F2C"/>
    <w:rsid w:val="00E37065"/>
    <w:rsid w:val="00E3745E"/>
    <w:rsid w:val="00E401FB"/>
    <w:rsid w:val="00E44A3F"/>
    <w:rsid w:val="00E467CE"/>
    <w:rsid w:val="00E5032C"/>
    <w:rsid w:val="00E51299"/>
    <w:rsid w:val="00E817CD"/>
    <w:rsid w:val="00E90796"/>
    <w:rsid w:val="00E90D39"/>
    <w:rsid w:val="00E90F86"/>
    <w:rsid w:val="00E97652"/>
    <w:rsid w:val="00EB049B"/>
    <w:rsid w:val="00EC050B"/>
    <w:rsid w:val="00EC449E"/>
    <w:rsid w:val="00EC6057"/>
    <w:rsid w:val="00ED3666"/>
    <w:rsid w:val="00EE50D2"/>
    <w:rsid w:val="00EF5BEB"/>
    <w:rsid w:val="00EF7445"/>
    <w:rsid w:val="00F04ABD"/>
    <w:rsid w:val="00F13232"/>
    <w:rsid w:val="00F16462"/>
    <w:rsid w:val="00F2020D"/>
    <w:rsid w:val="00F207FB"/>
    <w:rsid w:val="00F2597E"/>
    <w:rsid w:val="00F31E18"/>
    <w:rsid w:val="00F379B5"/>
    <w:rsid w:val="00F4212D"/>
    <w:rsid w:val="00F459C5"/>
    <w:rsid w:val="00F53ABB"/>
    <w:rsid w:val="00F637F9"/>
    <w:rsid w:val="00F66A83"/>
    <w:rsid w:val="00F7101A"/>
    <w:rsid w:val="00F76553"/>
    <w:rsid w:val="00F82CD8"/>
    <w:rsid w:val="00F86B94"/>
    <w:rsid w:val="00F95CB5"/>
    <w:rsid w:val="00FA3B38"/>
    <w:rsid w:val="00FB18A5"/>
    <w:rsid w:val="00FB482E"/>
    <w:rsid w:val="00FC0366"/>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09"/>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F5D"/>
    <w:rPr>
      <w:rFonts w:ascii="Arial" w:eastAsia="Times New Roman" w:hAnsi="Arial" w:cs="Times New Roman"/>
      <w:szCs w:val="20"/>
      <w:lang w:eastAsia="it-IT"/>
    </w:rPr>
  </w:style>
  <w:style w:type="paragraph" w:styleId="Heading1">
    <w:name w:val="heading 1"/>
    <w:basedOn w:val="Normal"/>
    <w:link w:val="Heading1Char"/>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Heading2">
    <w:name w:val="heading 2"/>
    <w:basedOn w:val="Normal"/>
    <w:next w:val="Normal"/>
    <w:link w:val="Heading2Char"/>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HeaderChar">
    <w:name w:val="Header Char"/>
    <w:basedOn w:val="DefaultParagraphFont"/>
    <w:link w:val="Header"/>
    <w:rsid w:val="009C72FF"/>
  </w:style>
  <w:style w:type="paragraph" w:styleId="Footer">
    <w:name w:val="footer"/>
    <w:basedOn w:val="Normal"/>
    <w:link w:val="Footer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ooterChar">
    <w:name w:val="Footer Char"/>
    <w:basedOn w:val="DefaultParagraphFont"/>
    <w:link w:val="Footer"/>
    <w:rsid w:val="009C72FF"/>
  </w:style>
  <w:style w:type="paragraph" w:styleId="NoSpacing">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DefaultParagraphFont"/>
    <w:uiPriority w:val="99"/>
    <w:unhideWhenUsed/>
    <w:rsid w:val="002D09B0"/>
    <w:rPr>
      <w:color w:val="0563C1" w:themeColor="hyperlink"/>
      <w:u w:val="single"/>
    </w:rPr>
  </w:style>
  <w:style w:type="paragraph" w:styleId="BalloonText">
    <w:name w:val="Balloon Text"/>
    <w:basedOn w:val="Normal"/>
    <w:link w:val="BalloonTextChar"/>
    <w:uiPriority w:val="99"/>
    <w:semiHidden/>
    <w:unhideWhenUsed/>
    <w:rsid w:val="00813CDA"/>
    <w:rPr>
      <w:rFonts w:ascii="Tahoma" w:hAnsi="Tahoma" w:cs="Tahoma"/>
      <w:sz w:val="16"/>
      <w:szCs w:val="16"/>
    </w:rPr>
  </w:style>
  <w:style w:type="character" w:customStyle="1" w:styleId="BalloonTextChar">
    <w:name w:val="Balloon Text Char"/>
    <w:basedOn w:val="DefaultParagraphFont"/>
    <w:link w:val="BalloonText"/>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
    <w:uiPriority w:val="99"/>
    <w:rsid w:val="00D72EB1"/>
    <w:pPr>
      <w:suppressAutoHyphens/>
      <w:spacing w:line="360" w:lineRule="atLeast"/>
      <w:jc w:val="both"/>
    </w:pPr>
    <w:rPr>
      <w:rFonts w:ascii="Univers" w:hAnsi="Univers" w:cs="Univers"/>
      <w:szCs w:val="24"/>
      <w:lang w:eastAsia="ar-SA"/>
    </w:rPr>
  </w:style>
  <w:style w:type="paragraph" w:styleId="BodyText2">
    <w:name w:val="Body Text 2"/>
    <w:basedOn w:val="Normal"/>
    <w:link w:val="BodyText2Char"/>
    <w:uiPriority w:val="99"/>
    <w:rsid w:val="000A692D"/>
    <w:pPr>
      <w:spacing w:line="360" w:lineRule="atLeast"/>
      <w:jc w:val="both"/>
    </w:pPr>
    <w:rPr>
      <w:rFonts w:ascii="Univers" w:hAnsi="Univers" w:cs="Univers"/>
      <w:szCs w:val="24"/>
    </w:rPr>
  </w:style>
  <w:style w:type="character" w:customStyle="1" w:styleId="BodyText2Char">
    <w:name w:val="Body Text 2 Char"/>
    <w:basedOn w:val="DefaultParagraphFont"/>
    <w:link w:val="BodyText2"/>
    <w:uiPriority w:val="99"/>
    <w:rsid w:val="000A692D"/>
    <w:rPr>
      <w:rFonts w:ascii="Univers" w:eastAsia="Times New Roman" w:hAnsi="Univers" w:cs="Univers"/>
      <w:lang w:eastAsia="it-IT"/>
    </w:rPr>
  </w:style>
  <w:style w:type="paragraph" w:customStyle="1" w:styleId="NormaleWeb1">
    <w:name w:val="Normale (Web)1"/>
    <w:basedOn w:val="Normal"/>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DefaultParagraphFont"/>
    <w:rsid w:val="001B7EC4"/>
  </w:style>
  <w:style w:type="character" w:customStyle="1" w:styleId="Heading1Char">
    <w:name w:val="Heading 1 Char"/>
    <w:basedOn w:val="DefaultParagraphFont"/>
    <w:link w:val="Heading1"/>
    <w:uiPriority w:val="9"/>
    <w:rsid w:val="00992575"/>
    <w:rPr>
      <w:rFonts w:ascii="Times New Roman" w:hAnsi="Times New Roman" w:cs="Times New Roman"/>
      <w:b/>
      <w:bCs/>
      <w:color w:val="000000"/>
      <w:kern w:val="36"/>
      <w:sz w:val="48"/>
      <w:szCs w:val="48"/>
      <w:lang w:eastAsia="it-IT"/>
    </w:rPr>
  </w:style>
  <w:style w:type="paragraph" w:styleId="NormalWeb">
    <w:name w:val="Normal (Web)"/>
    <w:basedOn w:val="Normal"/>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DefaultParagraphFont"/>
    <w:rsid w:val="00992575"/>
  </w:style>
  <w:style w:type="character" w:styleId="Emphasis">
    <w:name w:val="Emphasis"/>
    <w:basedOn w:val="DefaultParagraphFont"/>
    <w:uiPriority w:val="20"/>
    <w:qFormat/>
    <w:rsid w:val="00992575"/>
    <w:rPr>
      <w:i/>
      <w:iCs/>
    </w:rPr>
  </w:style>
  <w:style w:type="character" w:styleId="Strong">
    <w:name w:val="Strong"/>
    <w:basedOn w:val="DefaultParagraphFont"/>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BodyText">
    <w:name w:val="Body Text"/>
    <w:basedOn w:val="Normal"/>
    <w:link w:val="BodyTextChar"/>
    <w:uiPriority w:val="99"/>
    <w:semiHidden/>
    <w:unhideWhenUsed/>
    <w:rsid w:val="002933F5"/>
    <w:pPr>
      <w:spacing w:after="120"/>
    </w:pPr>
  </w:style>
  <w:style w:type="character" w:customStyle="1" w:styleId="BodyTextChar">
    <w:name w:val="Body Text Char"/>
    <w:basedOn w:val="DefaultParagraphFont"/>
    <w:link w:val="BodyText"/>
    <w:uiPriority w:val="99"/>
    <w:semiHidden/>
    <w:rsid w:val="002933F5"/>
    <w:rPr>
      <w:rFonts w:ascii="Arial" w:eastAsia="Times New Roman" w:hAnsi="Arial" w:cs="Times New Roman"/>
      <w:szCs w:val="20"/>
      <w:lang w:eastAsia="it-IT"/>
    </w:rPr>
  </w:style>
  <w:style w:type="paragraph" w:styleId="ListParagraph">
    <w:name w:val="List Paragraph"/>
    <w:basedOn w:val="Normal"/>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FollowedHyperlink">
    <w:name w:val="FollowedHyperlink"/>
    <w:basedOn w:val="DefaultParagraphFont"/>
    <w:uiPriority w:val="99"/>
    <w:semiHidden/>
    <w:unhideWhenUsed/>
    <w:rsid w:val="00926AA9"/>
    <w:rPr>
      <w:color w:val="954F72" w:themeColor="followedHyperlink"/>
      <w:u w:val="single"/>
    </w:rPr>
  </w:style>
  <w:style w:type="character" w:customStyle="1" w:styleId="Menzionenonrisolta1">
    <w:name w:val="Menzione non risolta1"/>
    <w:basedOn w:val="DefaultParagraphFont"/>
    <w:uiPriority w:val="99"/>
    <w:semiHidden/>
    <w:unhideWhenUsed/>
    <w:rsid w:val="001E20F6"/>
    <w:rPr>
      <w:color w:val="605E5C"/>
      <w:shd w:val="clear" w:color="auto" w:fill="E1DFDD"/>
    </w:rPr>
  </w:style>
  <w:style w:type="character" w:customStyle="1" w:styleId="Heading2Char">
    <w:name w:val="Heading 2 Char"/>
    <w:basedOn w:val="DefaultParagraphFont"/>
    <w:link w:val="Heading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Heading3Char">
    <w:name w:val="Heading 3 Char"/>
    <w:basedOn w:val="DefaultParagraphFont"/>
    <w:link w:val="Heading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Heading4Char">
    <w:name w:val="Heading 4 Char"/>
    <w:basedOn w:val="DefaultParagraphFont"/>
    <w:link w:val="Heading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Heading5Char">
    <w:name w:val="Heading 5 Char"/>
    <w:basedOn w:val="DefaultParagraphFont"/>
    <w:link w:val="Heading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CommentText">
    <w:name w:val="annotation text"/>
    <w:basedOn w:val="Normal"/>
    <w:link w:val="CommentTextChar"/>
    <w:uiPriority w:val="99"/>
    <w:unhideWhenUsed/>
    <w:rsid w:val="002D53AB"/>
    <w:pPr>
      <w:spacing w:after="160"/>
    </w:pPr>
    <w:rPr>
      <w:rFonts w:asciiTheme="minorHAnsi" w:eastAsiaTheme="minorHAnsi" w:hAnsiTheme="minorHAnsi" w:cstheme="minorBidi"/>
      <w:sz w:val="20"/>
      <w:lang w:eastAsia="en-US"/>
    </w:rPr>
  </w:style>
  <w:style w:type="character" w:customStyle="1" w:styleId="CommentTextChar">
    <w:name w:val="Comment Text Char"/>
    <w:basedOn w:val="DefaultParagraphFont"/>
    <w:link w:val="CommentText"/>
    <w:uiPriority w:val="99"/>
    <w:rsid w:val="002D53AB"/>
    <w:rPr>
      <w:sz w:val="20"/>
      <w:szCs w:val="20"/>
    </w:rPr>
  </w:style>
  <w:style w:type="paragraph" w:styleId="Title">
    <w:name w:val="Title"/>
    <w:basedOn w:val="Normal"/>
    <w:next w:val="Normal"/>
    <w:link w:val="TitleChar"/>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2D53AB"/>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2D53AB"/>
    <w:rPr>
      <w:sz w:val="16"/>
      <w:szCs w:val="16"/>
    </w:rPr>
  </w:style>
  <w:style w:type="paragraph" w:styleId="BodyTextIndent">
    <w:name w:val="Body Text Indent"/>
    <w:basedOn w:val="Normal"/>
    <w:link w:val="BodyTextIndentChar"/>
    <w:uiPriority w:val="99"/>
    <w:semiHidden/>
    <w:unhideWhenUsed/>
    <w:rsid w:val="00CA3665"/>
    <w:pPr>
      <w:spacing w:after="120"/>
      <w:ind w:left="283"/>
    </w:pPr>
  </w:style>
  <w:style w:type="character" w:customStyle="1" w:styleId="BodyTextIndentChar">
    <w:name w:val="Body Text Indent Char"/>
    <w:basedOn w:val="DefaultParagraphFont"/>
    <w:link w:val="BodyTextIndent"/>
    <w:uiPriority w:val="99"/>
    <w:semiHidden/>
    <w:rsid w:val="00CA3665"/>
    <w:rPr>
      <w:rFonts w:ascii="Arial" w:eastAsia="Times New Roman" w:hAnsi="Arial" w:cs="Times New Roman"/>
      <w:szCs w:val="20"/>
      <w:lang w:eastAsia="it-IT"/>
    </w:rPr>
  </w:style>
  <w:style w:type="character" w:customStyle="1" w:styleId="eop">
    <w:name w:val="eop"/>
    <w:basedOn w:val="DefaultParagraphFont"/>
    <w:rsid w:val="00D22D1A"/>
  </w:style>
  <w:style w:type="character" w:customStyle="1" w:styleId="normaltextrun">
    <w:name w:val="normaltextrun"/>
    <w:basedOn w:val="DefaultParagraphFont"/>
    <w:rsid w:val="00D22D1A"/>
  </w:style>
  <w:style w:type="paragraph" w:customStyle="1" w:styleId="xmsonormal">
    <w:name w:val="x_msonormal"/>
    <w:basedOn w:val="Normal"/>
    <w:rsid w:val="00175631"/>
    <w:rPr>
      <w:rFonts w:ascii="Calibri" w:eastAsiaTheme="minorHAnsi" w:hAnsi="Calibri" w:cs="Calibri"/>
      <w:sz w:val="22"/>
      <w:szCs w:val="22"/>
    </w:rPr>
  </w:style>
  <w:style w:type="character" w:styleId="UnresolvedMention">
    <w:name w:val="Unresolved Mention"/>
    <w:basedOn w:val="DefaultParagraphFont"/>
    <w:uiPriority w:val="99"/>
    <w:semiHidden/>
    <w:unhideWhenUsed/>
    <w:rsid w:val="002302A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968BB"/>
    <w:pPr>
      <w:spacing w:after="0"/>
    </w:pPr>
    <w:rPr>
      <w:rFonts w:ascii="Arial" w:eastAsia="Times New Roman" w:hAnsi="Arial" w:cs="Times New Roman"/>
      <w:b/>
      <w:bCs/>
      <w:lang w:eastAsia="it-IT"/>
    </w:rPr>
  </w:style>
  <w:style w:type="character" w:customStyle="1" w:styleId="CommentSubjectChar">
    <w:name w:val="Comment Subject Char"/>
    <w:basedOn w:val="CommentTextChar"/>
    <w:link w:val="CommentSubject"/>
    <w:uiPriority w:val="99"/>
    <w:semiHidden/>
    <w:rsid w:val="00B968BB"/>
    <w:rPr>
      <w:rFonts w:ascii="Arial" w:eastAsia="Times New Roman" w:hAnsi="Arial" w:cs="Times New Roman"/>
      <w:b/>
      <w:bCs/>
      <w:sz w:val="20"/>
      <w:szCs w:val="20"/>
      <w:lang w:eastAsia="it-IT"/>
    </w:rPr>
  </w:style>
  <w:style w:type="paragraph" w:styleId="Revision">
    <w:name w:val="Revision"/>
    <w:hidden/>
    <w:uiPriority w:val="99"/>
    <w:semiHidden/>
    <w:rsid w:val="005E5EAE"/>
    <w:rPr>
      <w:rFonts w:ascii="Arial" w:eastAsia="Times New Roman" w:hAnsi="Arial" w:cs="Times New Roman"/>
      <w:szCs w:val="20"/>
      <w:lang w:eastAsia="it-IT"/>
    </w:rPr>
  </w:style>
  <w:style w:type="paragraph" w:customStyle="1" w:styleId="Body">
    <w:name w:val="Body"/>
    <w:rsid w:val="00F13232"/>
    <w:pPr>
      <w:pBdr>
        <w:top w:val="nil"/>
        <w:left w:val="nil"/>
        <w:bottom w:val="nil"/>
        <w:right w:val="nil"/>
        <w:between w:val="nil"/>
        <w:bar w:val="nil"/>
      </w:pBdr>
    </w:pPr>
    <w:rPr>
      <w:rFonts w:ascii="Arial" w:eastAsia="Arial Unicode MS" w:hAnsi="Arial" w:cs="Arial Unicode MS"/>
      <w:color w:val="000000"/>
      <w:u w:color="000000"/>
      <w:bdr w:val="nil"/>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02867">
      <w:bodyDiv w:val="1"/>
      <w:marLeft w:val="0"/>
      <w:marRight w:val="0"/>
      <w:marTop w:val="0"/>
      <w:marBottom w:val="0"/>
      <w:divBdr>
        <w:top w:val="none" w:sz="0" w:space="0" w:color="auto"/>
        <w:left w:val="none" w:sz="0" w:space="0" w:color="auto"/>
        <w:bottom w:val="none" w:sz="0" w:space="0" w:color="auto"/>
        <w:right w:val="none" w:sz="0" w:space="0" w:color="auto"/>
      </w:divBdr>
    </w:div>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153575336">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1755788">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59562271">
      <w:bodyDiv w:val="1"/>
      <w:marLeft w:val="0"/>
      <w:marRight w:val="0"/>
      <w:marTop w:val="0"/>
      <w:marBottom w:val="0"/>
      <w:divBdr>
        <w:top w:val="none" w:sz="0" w:space="0" w:color="auto"/>
        <w:left w:val="none" w:sz="0" w:space="0" w:color="auto"/>
        <w:bottom w:val="none" w:sz="0" w:space="0" w:color="auto"/>
        <w:right w:val="none" w:sz="0" w:space="0" w:color="auto"/>
      </w:divBdr>
    </w:div>
    <w:div w:id="658340532">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259459">
      <w:bodyDiv w:val="1"/>
      <w:marLeft w:val="0"/>
      <w:marRight w:val="0"/>
      <w:marTop w:val="0"/>
      <w:marBottom w:val="0"/>
      <w:divBdr>
        <w:top w:val="none" w:sz="0" w:space="0" w:color="auto"/>
        <w:left w:val="none" w:sz="0" w:space="0" w:color="auto"/>
        <w:bottom w:val="none" w:sz="0" w:space="0" w:color="auto"/>
        <w:right w:val="none" w:sz="0" w:space="0" w:color="auto"/>
      </w:divBdr>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22718623">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2708">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988">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18785552">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541866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isittrentino.info/en/articles/cycling-and-mountain-biking/gravel-bike" TargetMode="External"/><Relationship Id="rId18" Type="http://schemas.openxmlformats.org/officeDocument/2006/relationships/hyperlink" Target="http://www.valdisolebikeland.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gardatrentino.it/gravel" TargetMode="External"/><Relationship Id="rId17" Type="http://schemas.openxmlformats.org/officeDocument/2006/relationships/hyperlink" Target="http://www.dolomitipaganellabike.com" TargetMode="External"/><Relationship Id="rId2" Type="http://schemas.openxmlformats.org/officeDocument/2006/relationships/customXml" Target="../customXml/item2.xml"/><Relationship Id="rId16" Type="http://schemas.openxmlformats.org/officeDocument/2006/relationships/hyperlink" Target="https://www.visittrentino.info/en/articles/cycling-and-mountain-biking/legendary-climbs-of-roadbike-champions" TargetMode="External"/><Relationship Id="rId20" Type="http://schemas.openxmlformats.org/officeDocument/2006/relationships/hyperlink" Target="https://www.visittrentino.info/it/articoli/info-pratiche/app-mio-trentin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sittrentino.info/en/guide/outdoor-activities/cycle-route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bikefestivalriva.com/en"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sellarondabikeday.com/index_it.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mpigliodolomiti.it/en/bike/piste-ciclabili/cycle-through-the-flowers?landing=611"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Trentino@wearelotus.co.uk" TargetMode="External"/><Relationship Id="rId1" Type="http://schemas.openxmlformats.org/officeDocument/2006/relationships/hyperlink" Target="mailto:press@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0198F8D1BE26243BD1FC0B8C1148033" ma:contentTypeVersion="15" ma:contentTypeDescription="Creare un nuovo documento." ma:contentTypeScope="" ma:versionID="2b74cc59ef96af929fbd2b1cbf9ef309">
  <xsd:schema xmlns:xsd="http://www.w3.org/2001/XMLSchema" xmlns:xs="http://www.w3.org/2001/XMLSchema" xmlns:p="http://schemas.microsoft.com/office/2006/metadata/properties" xmlns:ns2="d3cf5c7f-9b52-4cbd-b627-8da167e3274d" xmlns:ns3="96dd533c-5b56-48ff-b379-6ef020e1f420" targetNamespace="http://schemas.microsoft.com/office/2006/metadata/properties" ma:root="true" ma:fieldsID="9219521353df027a1d2c8c4f367f89ae" ns2:_="" ns3:_="">
    <xsd:import namespace="d3cf5c7f-9b52-4cbd-b627-8da167e3274d"/>
    <xsd:import namespace="96dd533c-5b56-48ff-b379-6ef020e1f42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cf5c7f-9b52-4cbd-b627-8da167e327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f04359a7-33d7-4e2c-89b9-99f33cd2cf8d"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dd533c-5b56-48ff-b379-6ef020e1f42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5afd14b-476d-4796-8c94-d180e1499971}" ma:internalName="TaxCatchAll" ma:showField="CatchAllData" ma:web="96dd533c-5b56-48ff-b379-6ef020e1f42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3cf5c7f-9b52-4cbd-b627-8da167e3274d">
      <Terms xmlns="http://schemas.microsoft.com/office/infopath/2007/PartnerControls"/>
    </lcf76f155ced4ddcb4097134ff3c332f>
    <TaxCatchAll xmlns="96dd533c-5b56-48ff-b379-6ef020e1f420" xsi:nil="true"/>
  </documentManagement>
</p:properties>
</file>

<file path=customXml/itemProps1.xml><?xml version="1.0" encoding="utf-8"?>
<ds:datastoreItem xmlns:ds="http://schemas.openxmlformats.org/officeDocument/2006/customXml" ds:itemID="{491C33DC-4504-426D-89ED-34A86CAB5A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cf5c7f-9b52-4cbd-b627-8da167e3274d"/>
    <ds:schemaRef ds:uri="96dd533c-5b56-48ff-b379-6ef020e1f4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E3D460-5425-4A04-83E2-8F0C6297B65A}">
  <ds:schemaRefs>
    <ds:schemaRef ds:uri="http://schemas.microsoft.com/sharepoint/v3/contenttype/forms"/>
  </ds:schemaRefs>
</ds:datastoreItem>
</file>

<file path=customXml/itemProps3.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customXml/itemProps4.xml><?xml version="1.0" encoding="utf-8"?>
<ds:datastoreItem xmlns:ds="http://schemas.openxmlformats.org/officeDocument/2006/customXml" ds:itemID="{F9E99ACE-27CC-4C60-8DC2-4A4D70E3BCB5}">
  <ds:schemaRefs>
    <ds:schemaRef ds:uri="http://schemas.microsoft.com/office/2006/metadata/properties"/>
    <ds:schemaRef ds:uri="http://schemas.microsoft.com/office/infopath/2007/PartnerControls"/>
    <ds:schemaRef ds:uri="d3cf5c7f-9b52-4cbd-b627-8da167e3274d"/>
    <ds:schemaRef ds:uri="96dd533c-5b56-48ff-b379-6ef020e1f420"/>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1569</Words>
  <Characters>8610</Characters>
  <Application>Microsoft Office Word</Application>
  <DocSecurity>4</DocSecurity>
  <Lines>71</Lines>
  <Paragraphs>20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10159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Claudio Maffioletti</cp:lastModifiedBy>
  <cp:revision>2</cp:revision>
  <cp:lastPrinted>2018-03-22T13:16:00Z</cp:lastPrinted>
  <dcterms:created xsi:type="dcterms:W3CDTF">2024-06-07T12:11:00Z</dcterms:created>
  <dcterms:modified xsi:type="dcterms:W3CDTF">2024-06-07T12:11:00Z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9dddea4f67dd1b6fdc21c7a18156f8a2547de1832e0408d0cdcc802d55460a5a</vt:lpwstr>
  </property>
  <property fmtid="{D5CDD505-2E9C-101B-9397-08002B2CF9AE}" pid="3" name="ContentTypeId">
    <vt:lpwstr>0x01010080198F8D1BE26243BD1FC0B8C1148033</vt:lpwstr>
  </property>
</Properties>
</file>